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3"/>
        <w:gridCol w:w="3929"/>
        <w:gridCol w:w="1914"/>
        <w:gridCol w:w="1831"/>
      </w:tblGrid>
      <w:tr w:rsidR="00D72F28" w:rsidRPr="00276D1F" w14:paraId="2D279B74" w14:textId="77777777" w:rsidTr="00414877">
        <w:tc>
          <w:tcPr>
            <w:tcW w:w="6140" w:type="dxa"/>
            <w:gridSpan w:val="2"/>
            <w:vMerge w:val="restart"/>
          </w:tcPr>
          <w:p w14:paraId="286F5F08" w14:textId="6DE3D6C6" w:rsidR="00D72F28" w:rsidRPr="00276D1F" w:rsidRDefault="005D5251" w:rsidP="005D5251">
            <w:pPr>
              <w:pStyle w:val="Heading2"/>
              <w:numPr>
                <w:ilvl w:val="0"/>
                <w:numId w:val="0"/>
              </w:numPr>
              <w:ind w:left="90"/>
              <w:outlineLvl w:val="1"/>
              <w:rPr>
                <w:rFonts w:asciiTheme="minorHAnsi" w:hAnsiTheme="minorHAnsi" w:cstheme="minorHAnsi"/>
                <w:sz w:val="24"/>
              </w:rPr>
            </w:pPr>
            <w:r w:rsidRPr="00276D1F">
              <w:rPr>
                <w:rFonts w:asciiTheme="minorHAnsi" w:hAnsiTheme="minorHAnsi" w:cstheme="minorHAnsi"/>
                <w:sz w:val="24"/>
              </w:rPr>
              <w:t>Williamstown CYMS CC –</w:t>
            </w:r>
            <w:r w:rsidR="00EC05E6" w:rsidRPr="00276D1F">
              <w:rPr>
                <w:rFonts w:asciiTheme="minorHAnsi" w:hAnsiTheme="minorHAnsi" w:cstheme="minorHAnsi"/>
                <w:sz w:val="24"/>
              </w:rPr>
              <w:t xml:space="preserve"> </w:t>
            </w:r>
            <w:r w:rsidR="00276D1F">
              <w:rPr>
                <w:rFonts w:asciiTheme="minorHAnsi" w:hAnsiTheme="minorHAnsi" w:cstheme="minorHAnsi"/>
                <w:sz w:val="24"/>
              </w:rPr>
              <w:t>Anti-</w:t>
            </w:r>
            <w:r w:rsidR="00D72F28" w:rsidRPr="00276D1F">
              <w:rPr>
                <w:rFonts w:asciiTheme="minorHAnsi" w:hAnsiTheme="minorHAnsi" w:cstheme="minorHAnsi"/>
                <w:sz w:val="24"/>
              </w:rPr>
              <w:t xml:space="preserve">Harassment / </w:t>
            </w:r>
            <w:r w:rsidR="00183840" w:rsidRPr="00276D1F">
              <w:rPr>
                <w:rFonts w:asciiTheme="minorHAnsi" w:hAnsiTheme="minorHAnsi" w:cstheme="minorHAnsi"/>
                <w:sz w:val="24"/>
              </w:rPr>
              <w:t>Bullying</w:t>
            </w:r>
            <w:r w:rsidR="00D72F28" w:rsidRPr="00276D1F">
              <w:rPr>
                <w:rFonts w:asciiTheme="minorHAnsi" w:hAnsiTheme="minorHAnsi" w:cstheme="minorHAnsi"/>
                <w:sz w:val="24"/>
              </w:rPr>
              <w:t xml:space="preserve"> Policy</w:t>
            </w:r>
          </w:p>
        </w:tc>
        <w:tc>
          <w:tcPr>
            <w:tcW w:w="1944" w:type="dxa"/>
          </w:tcPr>
          <w:p w14:paraId="539D7AC4" w14:textId="77777777" w:rsidR="00D72F28" w:rsidRPr="00276D1F" w:rsidRDefault="00D72F28" w:rsidP="00F337BE">
            <w:pPr>
              <w:rPr>
                <w:rFonts w:asciiTheme="minorHAnsi" w:hAnsiTheme="minorHAnsi" w:cstheme="minorHAnsi"/>
              </w:rPr>
            </w:pPr>
            <w:r w:rsidRPr="00276D1F">
              <w:rPr>
                <w:rFonts w:asciiTheme="minorHAnsi" w:hAnsiTheme="minorHAnsi" w:cstheme="minorHAnsi"/>
              </w:rPr>
              <w:t xml:space="preserve">Approval Date:  </w:t>
            </w:r>
          </w:p>
        </w:tc>
        <w:tc>
          <w:tcPr>
            <w:tcW w:w="1879" w:type="dxa"/>
          </w:tcPr>
          <w:p w14:paraId="5B7B8845" w14:textId="77777777" w:rsidR="00D72F28" w:rsidRPr="00276D1F" w:rsidRDefault="00D72F28" w:rsidP="00F337BE">
            <w:pPr>
              <w:rPr>
                <w:rFonts w:asciiTheme="minorHAnsi" w:hAnsiTheme="minorHAnsi" w:cstheme="minorHAnsi"/>
              </w:rPr>
            </w:pPr>
          </w:p>
        </w:tc>
      </w:tr>
      <w:tr w:rsidR="00D72F28" w:rsidRPr="00276D1F" w14:paraId="1E8A16A7" w14:textId="77777777" w:rsidTr="00414877">
        <w:tc>
          <w:tcPr>
            <w:tcW w:w="6140" w:type="dxa"/>
            <w:gridSpan w:val="2"/>
            <w:vMerge/>
          </w:tcPr>
          <w:p w14:paraId="6383898E" w14:textId="77777777" w:rsidR="00D72F28" w:rsidRPr="00276D1F" w:rsidRDefault="00D72F28" w:rsidP="00F337BE">
            <w:pPr>
              <w:rPr>
                <w:rFonts w:asciiTheme="minorHAnsi" w:hAnsiTheme="minorHAnsi" w:cstheme="minorHAnsi"/>
              </w:rPr>
            </w:pPr>
          </w:p>
        </w:tc>
        <w:tc>
          <w:tcPr>
            <w:tcW w:w="1944" w:type="dxa"/>
          </w:tcPr>
          <w:p w14:paraId="4840F350" w14:textId="77777777" w:rsidR="00D72F28" w:rsidRPr="00276D1F" w:rsidRDefault="00D72F28" w:rsidP="00F337BE">
            <w:pPr>
              <w:rPr>
                <w:rFonts w:asciiTheme="minorHAnsi" w:hAnsiTheme="minorHAnsi" w:cstheme="minorHAnsi"/>
              </w:rPr>
            </w:pPr>
            <w:r w:rsidRPr="00276D1F">
              <w:rPr>
                <w:rFonts w:asciiTheme="minorHAnsi" w:hAnsiTheme="minorHAnsi" w:cstheme="minorHAnsi"/>
              </w:rPr>
              <w:t>Review Date:</w:t>
            </w:r>
          </w:p>
        </w:tc>
        <w:tc>
          <w:tcPr>
            <w:tcW w:w="1879" w:type="dxa"/>
          </w:tcPr>
          <w:p w14:paraId="7EC31F06" w14:textId="77777777" w:rsidR="00D72F28" w:rsidRPr="00276D1F" w:rsidRDefault="00D72F28" w:rsidP="00F337BE">
            <w:pPr>
              <w:rPr>
                <w:rFonts w:asciiTheme="minorHAnsi" w:hAnsiTheme="minorHAnsi" w:cstheme="minorHAnsi"/>
              </w:rPr>
            </w:pPr>
          </w:p>
        </w:tc>
      </w:tr>
      <w:tr w:rsidR="00D72F28" w:rsidRPr="00276D1F" w14:paraId="3D4083A9" w14:textId="77777777" w:rsidTr="00414877">
        <w:tc>
          <w:tcPr>
            <w:tcW w:w="6140" w:type="dxa"/>
            <w:gridSpan w:val="2"/>
            <w:vMerge/>
          </w:tcPr>
          <w:p w14:paraId="3293C6AE" w14:textId="77777777" w:rsidR="00D72F28" w:rsidRPr="00276D1F" w:rsidRDefault="00D72F28" w:rsidP="00F337BE">
            <w:pPr>
              <w:rPr>
                <w:rFonts w:asciiTheme="minorHAnsi" w:hAnsiTheme="minorHAnsi" w:cstheme="minorHAnsi"/>
              </w:rPr>
            </w:pPr>
          </w:p>
        </w:tc>
        <w:tc>
          <w:tcPr>
            <w:tcW w:w="1944" w:type="dxa"/>
          </w:tcPr>
          <w:p w14:paraId="6A39DC06" w14:textId="77777777" w:rsidR="00D72F28" w:rsidRPr="00276D1F" w:rsidRDefault="00D72F28" w:rsidP="00F337BE">
            <w:pPr>
              <w:rPr>
                <w:rFonts w:asciiTheme="minorHAnsi" w:hAnsiTheme="minorHAnsi" w:cstheme="minorHAnsi"/>
              </w:rPr>
            </w:pPr>
            <w:r w:rsidRPr="00276D1F">
              <w:rPr>
                <w:rFonts w:asciiTheme="minorHAnsi" w:hAnsiTheme="minorHAnsi" w:cstheme="minorHAnsi"/>
              </w:rPr>
              <w:t>Version No:</w:t>
            </w:r>
          </w:p>
        </w:tc>
        <w:tc>
          <w:tcPr>
            <w:tcW w:w="1879" w:type="dxa"/>
          </w:tcPr>
          <w:p w14:paraId="48BAB1B7" w14:textId="42D8E35E" w:rsidR="00D72F28" w:rsidRPr="00276D1F" w:rsidRDefault="005D5251" w:rsidP="00F337BE">
            <w:pPr>
              <w:rPr>
                <w:rFonts w:asciiTheme="minorHAnsi" w:hAnsiTheme="minorHAnsi" w:cstheme="minorHAnsi"/>
              </w:rPr>
            </w:pPr>
            <w:r w:rsidRPr="00276D1F">
              <w:rPr>
                <w:rFonts w:asciiTheme="minorHAnsi" w:hAnsiTheme="minorHAnsi" w:cstheme="minorHAnsi"/>
              </w:rPr>
              <w:t>1.0</w:t>
            </w:r>
          </w:p>
        </w:tc>
      </w:tr>
      <w:tr w:rsidR="00D72F28" w:rsidRPr="00276D1F" w14:paraId="7742BE85" w14:textId="77777777" w:rsidTr="005D5251">
        <w:tc>
          <w:tcPr>
            <w:tcW w:w="2093" w:type="dxa"/>
          </w:tcPr>
          <w:p w14:paraId="6F07BD7D" w14:textId="77777777" w:rsidR="00D72F28" w:rsidRPr="00276D1F" w:rsidRDefault="00D72F28" w:rsidP="00F337BE">
            <w:pPr>
              <w:rPr>
                <w:rFonts w:asciiTheme="minorHAnsi" w:hAnsiTheme="minorHAnsi" w:cstheme="minorHAnsi"/>
              </w:rPr>
            </w:pPr>
            <w:r w:rsidRPr="00276D1F">
              <w:rPr>
                <w:rFonts w:asciiTheme="minorHAnsi" w:hAnsiTheme="minorHAnsi" w:cstheme="minorHAnsi"/>
                <w:b/>
              </w:rPr>
              <w:t>President:</w:t>
            </w:r>
          </w:p>
        </w:tc>
        <w:tc>
          <w:tcPr>
            <w:tcW w:w="4047" w:type="dxa"/>
          </w:tcPr>
          <w:p w14:paraId="16FD4F1C" w14:textId="77777777" w:rsidR="00D72F28" w:rsidRPr="00276D1F" w:rsidRDefault="00D72F28" w:rsidP="00F337BE">
            <w:pPr>
              <w:rPr>
                <w:rFonts w:asciiTheme="minorHAnsi" w:hAnsiTheme="minorHAnsi" w:cstheme="minorHAnsi"/>
              </w:rPr>
            </w:pPr>
            <w:r w:rsidRPr="00276D1F">
              <w:rPr>
                <w:rFonts w:asciiTheme="minorHAnsi" w:hAnsiTheme="minorHAnsi" w:cstheme="minorHAnsi"/>
              </w:rPr>
              <w:t>Sign:</w:t>
            </w:r>
          </w:p>
        </w:tc>
        <w:tc>
          <w:tcPr>
            <w:tcW w:w="3823" w:type="dxa"/>
            <w:gridSpan w:val="2"/>
          </w:tcPr>
          <w:p w14:paraId="0ED0B1D4" w14:textId="340BB2CB" w:rsidR="00D72F28" w:rsidRPr="00276D1F" w:rsidRDefault="00D72F28" w:rsidP="00F337BE">
            <w:pPr>
              <w:rPr>
                <w:rFonts w:asciiTheme="minorHAnsi" w:hAnsiTheme="minorHAnsi" w:cstheme="minorHAnsi"/>
              </w:rPr>
            </w:pPr>
            <w:r w:rsidRPr="00276D1F">
              <w:rPr>
                <w:rFonts w:asciiTheme="minorHAnsi" w:hAnsiTheme="minorHAnsi" w:cstheme="minorHAnsi"/>
              </w:rPr>
              <w:t>Name</w:t>
            </w:r>
            <w:r w:rsidR="005D5251" w:rsidRPr="00276D1F">
              <w:rPr>
                <w:rFonts w:asciiTheme="minorHAnsi" w:hAnsiTheme="minorHAnsi" w:cstheme="minorHAnsi"/>
              </w:rPr>
              <w:t>: Leigh Hillier</w:t>
            </w:r>
          </w:p>
        </w:tc>
      </w:tr>
      <w:tr w:rsidR="00D72F28" w:rsidRPr="00276D1F" w14:paraId="1FE56924" w14:textId="77777777" w:rsidTr="005D5251">
        <w:tc>
          <w:tcPr>
            <w:tcW w:w="2093" w:type="dxa"/>
          </w:tcPr>
          <w:p w14:paraId="5693F079" w14:textId="77777777" w:rsidR="00D72F28" w:rsidRPr="00276D1F" w:rsidRDefault="00D72F28" w:rsidP="00F337BE">
            <w:pPr>
              <w:rPr>
                <w:rFonts w:asciiTheme="minorHAnsi" w:hAnsiTheme="minorHAnsi" w:cstheme="minorHAnsi"/>
              </w:rPr>
            </w:pPr>
            <w:r w:rsidRPr="00276D1F">
              <w:rPr>
                <w:rFonts w:asciiTheme="minorHAnsi" w:hAnsiTheme="minorHAnsi" w:cstheme="minorHAnsi"/>
                <w:b/>
              </w:rPr>
              <w:t>Vice-President:</w:t>
            </w:r>
          </w:p>
        </w:tc>
        <w:tc>
          <w:tcPr>
            <w:tcW w:w="4047" w:type="dxa"/>
          </w:tcPr>
          <w:p w14:paraId="047D2B0D" w14:textId="77777777" w:rsidR="00D72F28" w:rsidRPr="00276D1F" w:rsidRDefault="00D72F28" w:rsidP="00F337BE">
            <w:pPr>
              <w:rPr>
                <w:rFonts w:asciiTheme="minorHAnsi" w:hAnsiTheme="minorHAnsi" w:cstheme="minorHAnsi"/>
              </w:rPr>
            </w:pPr>
            <w:r w:rsidRPr="00276D1F">
              <w:rPr>
                <w:rFonts w:asciiTheme="minorHAnsi" w:hAnsiTheme="minorHAnsi" w:cstheme="minorHAnsi"/>
              </w:rPr>
              <w:t>Sign:</w:t>
            </w:r>
          </w:p>
        </w:tc>
        <w:tc>
          <w:tcPr>
            <w:tcW w:w="3823" w:type="dxa"/>
            <w:gridSpan w:val="2"/>
          </w:tcPr>
          <w:p w14:paraId="50E94413" w14:textId="75974E47" w:rsidR="00D72F28" w:rsidRPr="00276D1F" w:rsidRDefault="00D72F28" w:rsidP="00F337BE">
            <w:pPr>
              <w:rPr>
                <w:rFonts w:asciiTheme="minorHAnsi" w:hAnsiTheme="minorHAnsi" w:cstheme="minorHAnsi"/>
              </w:rPr>
            </w:pPr>
            <w:r w:rsidRPr="00276D1F">
              <w:rPr>
                <w:rFonts w:asciiTheme="minorHAnsi" w:hAnsiTheme="minorHAnsi" w:cstheme="minorHAnsi"/>
              </w:rPr>
              <w:t>Name</w:t>
            </w:r>
            <w:r w:rsidR="005D5251" w:rsidRPr="00276D1F">
              <w:rPr>
                <w:rFonts w:asciiTheme="minorHAnsi" w:hAnsiTheme="minorHAnsi" w:cstheme="minorHAnsi"/>
              </w:rPr>
              <w:t xml:space="preserve">: Allan </w:t>
            </w:r>
            <w:proofErr w:type="spellStart"/>
            <w:r w:rsidR="005D5251" w:rsidRPr="00276D1F">
              <w:rPr>
                <w:rFonts w:asciiTheme="minorHAnsi" w:hAnsiTheme="minorHAnsi" w:cstheme="minorHAnsi"/>
              </w:rPr>
              <w:t>Joseland</w:t>
            </w:r>
            <w:proofErr w:type="spellEnd"/>
          </w:p>
        </w:tc>
      </w:tr>
    </w:tbl>
    <w:p w14:paraId="3EFF548F" w14:textId="77777777" w:rsidR="00D72F28" w:rsidRPr="00276D1F" w:rsidRDefault="00D72F28" w:rsidP="00D72F28">
      <w:pPr>
        <w:rPr>
          <w:rFonts w:asciiTheme="minorHAnsi" w:hAnsiTheme="minorHAnsi" w:cstheme="minorHAnsi"/>
        </w:rPr>
      </w:pPr>
    </w:p>
    <w:p w14:paraId="645BBA8E" w14:textId="77777777" w:rsidR="00D72F28" w:rsidRPr="00276D1F" w:rsidRDefault="00D72F28" w:rsidP="00D72F28">
      <w:pPr>
        <w:pStyle w:val="Subtitle"/>
        <w:rPr>
          <w:rStyle w:val="Emphasis"/>
          <w:rFonts w:asciiTheme="minorHAnsi" w:hAnsiTheme="minorHAnsi" w:cstheme="minorHAnsi"/>
          <w:i w:val="0"/>
        </w:rPr>
      </w:pPr>
      <w:r w:rsidRPr="00276D1F">
        <w:rPr>
          <w:rStyle w:val="Emphasis"/>
          <w:rFonts w:asciiTheme="minorHAnsi" w:hAnsiTheme="minorHAnsi" w:cstheme="minorHAnsi"/>
          <w:i w:val="0"/>
        </w:rPr>
        <w:t>PURPOSE</w:t>
      </w:r>
    </w:p>
    <w:p w14:paraId="2E10B3CD" w14:textId="78702C1D" w:rsidR="00D72F28" w:rsidRPr="00276D1F" w:rsidRDefault="00D72F28" w:rsidP="00D72F28">
      <w:pPr>
        <w:rPr>
          <w:rFonts w:asciiTheme="minorHAnsi" w:hAnsiTheme="minorHAnsi" w:cstheme="minorHAnsi"/>
        </w:rPr>
      </w:pPr>
      <w:r w:rsidRPr="00276D1F">
        <w:rPr>
          <w:rFonts w:asciiTheme="minorHAnsi" w:hAnsiTheme="minorHAnsi" w:cstheme="minorHAnsi"/>
        </w:rPr>
        <w:t xml:space="preserve">To ensure that all Committee Members, </w:t>
      </w:r>
      <w:r w:rsidR="00E71E00" w:rsidRPr="00276D1F">
        <w:rPr>
          <w:rFonts w:asciiTheme="minorHAnsi" w:hAnsiTheme="minorHAnsi" w:cstheme="minorHAnsi"/>
        </w:rPr>
        <w:t>players, coaches, officials</w:t>
      </w:r>
      <w:r w:rsidR="008538FD" w:rsidRPr="00276D1F">
        <w:rPr>
          <w:rFonts w:asciiTheme="minorHAnsi" w:hAnsiTheme="minorHAnsi" w:cstheme="minorHAnsi"/>
        </w:rPr>
        <w:t xml:space="preserve">, </w:t>
      </w:r>
      <w:r w:rsidRPr="00276D1F">
        <w:rPr>
          <w:rFonts w:asciiTheme="minorHAnsi" w:hAnsiTheme="minorHAnsi" w:cstheme="minorHAnsi"/>
        </w:rPr>
        <w:t>volunteers</w:t>
      </w:r>
      <w:r w:rsidR="00E71E00" w:rsidRPr="00276D1F">
        <w:rPr>
          <w:rFonts w:asciiTheme="minorHAnsi" w:hAnsiTheme="minorHAnsi" w:cstheme="minorHAnsi"/>
        </w:rPr>
        <w:t xml:space="preserve"> and spectators</w:t>
      </w:r>
      <w:r w:rsidRPr="00276D1F">
        <w:rPr>
          <w:rFonts w:asciiTheme="minorHAnsi" w:hAnsiTheme="minorHAnsi" w:cstheme="minorHAnsi"/>
        </w:rPr>
        <w:t xml:space="preserve"> </w:t>
      </w:r>
      <w:r w:rsidR="00E71E00" w:rsidRPr="00276D1F">
        <w:rPr>
          <w:rFonts w:asciiTheme="minorHAnsi" w:hAnsiTheme="minorHAnsi" w:cstheme="minorHAnsi"/>
        </w:rPr>
        <w:t xml:space="preserve">associated with </w:t>
      </w:r>
      <w:r w:rsidR="005D5251" w:rsidRPr="00276D1F">
        <w:rPr>
          <w:rFonts w:asciiTheme="minorHAnsi" w:hAnsiTheme="minorHAnsi" w:cstheme="minorHAnsi"/>
        </w:rPr>
        <w:t xml:space="preserve">Williamstown CYMS Cricket </w:t>
      </w:r>
      <w:r w:rsidR="00E71E00" w:rsidRPr="00276D1F">
        <w:rPr>
          <w:rFonts w:asciiTheme="minorHAnsi" w:hAnsiTheme="minorHAnsi" w:cstheme="minorHAnsi"/>
        </w:rPr>
        <w:t xml:space="preserve">Club </w:t>
      </w:r>
      <w:r w:rsidR="005D5251" w:rsidRPr="00276D1F">
        <w:rPr>
          <w:rFonts w:asciiTheme="minorHAnsi" w:hAnsiTheme="minorHAnsi" w:cstheme="minorHAnsi"/>
        </w:rPr>
        <w:t xml:space="preserve">(“the Club”) </w:t>
      </w:r>
      <w:r w:rsidR="00E71E00" w:rsidRPr="00276D1F">
        <w:rPr>
          <w:rFonts w:asciiTheme="minorHAnsi" w:hAnsiTheme="minorHAnsi" w:cstheme="minorHAnsi"/>
        </w:rPr>
        <w:t>enjoy an environment free from harassment of any kind including</w:t>
      </w:r>
      <w:r w:rsidRPr="00276D1F">
        <w:rPr>
          <w:rFonts w:asciiTheme="minorHAnsi" w:hAnsiTheme="minorHAnsi" w:cstheme="minorHAnsi"/>
        </w:rPr>
        <w:t xml:space="preserve"> se</w:t>
      </w:r>
      <w:bookmarkStart w:id="0" w:name="_GoBack"/>
      <w:bookmarkEnd w:id="0"/>
      <w:r w:rsidRPr="00276D1F">
        <w:rPr>
          <w:rFonts w:asciiTheme="minorHAnsi" w:hAnsiTheme="minorHAnsi" w:cstheme="minorHAnsi"/>
        </w:rPr>
        <w:t>xual harassment.</w:t>
      </w:r>
    </w:p>
    <w:p w14:paraId="51CE8D9F" w14:textId="77777777" w:rsidR="00D72F28" w:rsidRPr="00276D1F" w:rsidRDefault="00D72F28" w:rsidP="00D72F28">
      <w:pPr>
        <w:rPr>
          <w:rFonts w:asciiTheme="minorHAnsi" w:hAnsiTheme="minorHAnsi" w:cstheme="minorHAnsi"/>
        </w:rPr>
      </w:pPr>
    </w:p>
    <w:p w14:paraId="7C1BF7E8" w14:textId="77777777" w:rsidR="00D72F28" w:rsidRPr="00276D1F" w:rsidRDefault="00D72F28" w:rsidP="000F2375">
      <w:pPr>
        <w:pStyle w:val="Subtitle"/>
        <w:rPr>
          <w:rFonts w:asciiTheme="minorHAnsi" w:hAnsiTheme="minorHAnsi" w:cstheme="minorHAnsi"/>
        </w:rPr>
      </w:pPr>
      <w:r w:rsidRPr="00276D1F">
        <w:rPr>
          <w:rFonts w:asciiTheme="minorHAnsi" w:hAnsiTheme="minorHAnsi" w:cstheme="minorHAnsi"/>
        </w:rPr>
        <w:t>POLICY</w:t>
      </w:r>
    </w:p>
    <w:p w14:paraId="788015F1" w14:textId="77777777" w:rsidR="005D5251" w:rsidRPr="00276D1F" w:rsidRDefault="00E71E00" w:rsidP="000F2375">
      <w:pPr>
        <w:widowControl w:val="0"/>
        <w:autoSpaceDE w:val="0"/>
        <w:autoSpaceDN w:val="0"/>
        <w:adjustRightInd w:val="0"/>
        <w:rPr>
          <w:rFonts w:asciiTheme="minorHAnsi" w:hAnsiTheme="minorHAnsi" w:cstheme="minorHAnsi"/>
        </w:rPr>
      </w:pPr>
      <w:r w:rsidRPr="00276D1F">
        <w:rPr>
          <w:rFonts w:asciiTheme="minorHAnsi" w:hAnsiTheme="minorHAnsi" w:cstheme="minorHAnsi"/>
        </w:rPr>
        <w:t xml:space="preserve">Harassment of any kind </w:t>
      </w:r>
      <w:r w:rsidR="00D72F28" w:rsidRPr="00276D1F">
        <w:rPr>
          <w:rFonts w:asciiTheme="minorHAnsi" w:hAnsiTheme="minorHAnsi" w:cstheme="minorHAnsi"/>
        </w:rPr>
        <w:t>is not acceptable</w:t>
      </w:r>
      <w:r w:rsidRPr="00276D1F">
        <w:rPr>
          <w:rFonts w:asciiTheme="minorHAnsi" w:hAnsiTheme="minorHAnsi" w:cstheme="minorHAnsi"/>
        </w:rPr>
        <w:t xml:space="preserve"> at </w:t>
      </w:r>
      <w:r w:rsidR="005D5251" w:rsidRPr="00276D1F">
        <w:rPr>
          <w:rFonts w:asciiTheme="minorHAnsi" w:hAnsiTheme="minorHAnsi" w:cstheme="minorHAnsi"/>
        </w:rPr>
        <w:t>our</w:t>
      </w:r>
      <w:r w:rsidRPr="00276D1F">
        <w:rPr>
          <w:rFonts w:asciiTheme="minorHAnsi" w:hAnsiTheme="minorHAnsi" w:cstheme="minorHAnsi"/>
        </w:rPr>
        <w:t xml:space="preserve"> Club and </w:t>
      </w:r>
      <w:r w:rsidR="00D72F28" w:rsidRPr="00276D1F">
        <w:rPr>
          <w:rFonts w:asciiTheme="minorHAnsi" w:hAnsiTheme="minorHAnsi" w:cstheme="minorHAnsi"/>
        </w:rPr>
        <w:t>complaints related to behaviour of this nature (see definition)</w:t>
      </w:r>
      <w:r w:rsidRPr="00276D1F">
        <w:rPr>
          <w:rFonts w:asciiTheme="minorHAnsi" w:hAnsiTheme="minorHAnsi" w:cstheme="minorHAnsi"/>
        </w:rPr>
        <w:t xml:space="preserve"> </w:t>
      </w:r>
      <w:r w:rsidR="00D72F28" w:rsidRPr="00276D1F">
        <w:rPr>
          <w:rFonts w:asciiTheme="minorHAnsi" w:hAnsiTheme="minorHAnsi" w:cstheme="minorHAnsi"/>
        </w:rPr>
        <w:t>will be</w:t>
      </w:r>
      <w:r w:rsidR="009D5671" w:rsidRPr="00276D1F">
        <w:rPr>
          <w:rFonts w:asciiTheme="minorHAnsi" w:hAnsiTheme="minorHAnsi" w:cstheme="minorHAnsi"/>
        </w:rPr>
        <w:t xml:space="preserve"> treated as </w:t>
      </w:r>
      <w:r w:rsidR="00204FB9" w:rsidRPr="00276D1F">
        <w:rPr>
          <w:rFonts w:asciiTheme="minorHAnsi" w:hAnsiTheme="minorHAnsi" w:cstheme="minorHAnsi"/>
        </w:rPr>
        <w:t xml:space="preserve">serious </w:t>
      </w:r>
      <w:r w:rsidR="00D72F28" w:rsidRPr="00276D1F">
        <w:rPr>
          <w:rFonts w:asciiTheme="minorHAnsi" w:hAnsiTheme="minorHAnsi" w:cstheme="minorHAnsi"/>
        </w:rPr>
        <w:t>and will be dealt with promptly, confidential</w:t>
      </w:r>
      <w:r w:rsidRPr="00276D1F">
        <w:rPr>
          <w:rFonts w:asciiTheme="minorHAnsi" w:hAnsiTheme="minorHAnsi" w:cstheme="minorHAnsi"/>
        </w:rPr>
        <w:t>ly and impartially by the Committee</w:t>
      </w:r>
      <w:r w:rsidR="00D72F28" w:rsidRPr="00276D1F">
        <w:rPr>
          <w:rFonts w:asciiTheme="minorHAnsi" w:hAnsiTheme="minorHAnsi" w:cstheme="minorHAnsi"/>
        </w:rPr>
        <w:t>. No person who lodges a c</w:t>
      </w:r>
      <w:r w:rsidRPr="00276D1F">
        <w:rPr>
          <w:rFonts w:asciiTheme="minorHAnsi" w:hAnsiTheme="minorHAnsi" w:cstheme="minorHAnsi"/>
        </w:rPr>
        <w:t xml:space="preserve">omplaint with respect to </w:t>
      </w:r>
      <w:r w:rsidR="00D72F28" w:rsidRPr="00276D1F">
        <w:rPr>
          <w:rFonts w:asciiTheme="minorHAnsi" w:hAnsiTheme="minorHAnsi" w:cstheme="minorHAnsi"/>
        </w:rPr>
        <w:t xml:space="preserve">harassment will be disadvantaged because they have made the complaint. </w:t>
      </w:r>
    </w:p>
    <w:p w14:paraId="1DDF551A" w14:textId="77777777" w:rsidR="005D5251" w:rsidRPr="00276D1F" w:rsidRDefault="005D5251" w:rsidP="000F2375">
      <w:pPr>
        <w:widowControl w:val="0"/>
        <w:autoSpaceDE w:val="0"/>
        <w:autoSpaceDN w:val="0"/>
        <w:adjustRightInd w:val="0"/>
        <w:rPr>
          <w:rFonts w:asciiTheme="minorHAnsi" w:hAnsiTheme="minorHAnsi" w:cstheme="minorHAnsi"/>
        </w:rPr>
      </w:pPr>
    </w:p>
    <w:p w14:paraId="19D651F8" w14:textId="77777777" w:rsidR="005D5251" w:rsidRPr="00276D1F" w:rsidRDefault="005D5251" w:rsidP="000F2375">
      <w:pPr>
        <w:widowControl w:val="0"/>
        <w:autoSpaceDE w:val="0"/>
        <w:autoSpaceDN w:val="0"/>
        <w:adjustRightInd w:val="0"/>
        <w:rPr>
          <w:rFonts w:asciiTheme="minorHAnsi" w:hAnsiTheme="minorHAnsi" w:cstheme="minorHAnsi"/>
          <w:b/>
          <w:bCs/>
        </w:rPr>
      </w:pPr>
      <w:r w:rsidRPr="00276D1F">
        <w:rPr>
          <w:rFonts w:asciiTheme="minorHAnsi" w:hAnsiTheme="minorHAnsi" w:cstheme="minorHAnsi"/>
          <w:b/>
          <w:bCs/>
        </w:rPr>
        <w:t>DEFINITION</w:t>
      </w:r>
    </w:p>
    <w:p w14:paraId="1B0B287A" w14:textId="77777777" w:rsidR="005D5251" w:rsidRPr="00276D1F" w:rsidRDefault="005D5251" w:rsidP="005D5251">
      <w:pPr>
        <w:widowControl w:val="0"/>
        <w:autoSpaceDE w:val="0"/>
        <w:autoSpaceDN w:val="0"/>
        <w:adjustRightInd w:val="0"/>
        <w:rPr>
          <w:rFonts w:asciiTheme="minorHAnsi" w:hAnsiTheme="minorHAnsi" w:cstheme="minorHAnsi"/>
          <w:b/>
          <w:bCs/>
        </w:rPr>
      </w:pPr>
    </w:p>
    <w:p w14:paraId="19AF982A" w14:textId="6F11DAFE" w:rsidR="005D5251" w:rsidRPr="00276D1F" w:rsidRDefault="005D5251" w:rsidP="005D5251">
      <w:pPr>
        <w:widowControl w:val="0"/>
        <w:autoSpaceDE w:val="0"/>
        <w:autoSpaceDN w:val="0"/>
        <w:adjustRightInd w:val="0"/>
        <w:rPr>
          <w:rFonts w:asciiTheme="minorHAnsi" w:hAnsiTheme="minorHAnsi" w:cstheme="minorHAnsi"/>
        </w:rPr>
      </w:pPr>
      <w:r w:rsidRPr="00276D1F">
        <w:rPr>
          <w:rFonts w:asciiTheme="minorHAnsi" w:hAnsiTheme="minorHAnsi" w:cstheme="minorHAnsi"/>
          <w:b/>
          <w:bCs/>
        </w:rPr>
        <w:t>Sexual harassment</w:t>
      </w:r>
      <w:r w:rsidRPr="00276D1F">
        <w:rPr>
          <w:rFonts w:asciiTheme="minorHAnsi" w:hAnsiTheme="minorHAnsi" w:cstheme="minorHAnsi"/>
        </w:rPr>
        <w:t xml:space="preserve"> is against the law under the Equal Opportunity Act 2010.</w:t>
      </w:r>
    </w:p>
    <w:p w14:paraId="006D52C3" w14:textId="77777777" w:rsidR="005D5251" w:rsidRPr="00276D1F" w:rsidRDefault="005D5251" w:rsidP="005D5251">
      <w:pPr>
        <w:widowControl w:val="0"/>
        <w:autoSpaceDE w:val="0"/>
        <w:autoSpaceDN w:val="0"/>
        <w:adjustRightInd w:val="0"/>
        <w:rPr>
          <w:rFonts w:asciiTheme="minorHAnsi" w:hAnsiTheme="minorHAnsi" w:cstheme="minorHAnsi"/>
        </w:rPr>
      </w:pPr>
    </w:p>
    <w:p w14:paraId="7D0CAB99" w14:textId="77777777" w:rsidR="005D5251" w:rsidRPr="00276D1F" w:rsidRDefault="005D5251" w:rsidP="005D5251">
      <w:pPr>
        <w:widowControl w:val="0"/>
        <w:autoSpaceDE w:val="0"/>
        <w:autoSpaceDN w:val="0"/>
        <w:adjustRightInd w:val="0"/>
        <w:rPr>
          <w:rFonts w:asciiTheme="minorHAnsi" w:hAnsiTheme="minorHAnsi" w:cstheme="minorHAnsi"/>
        </w:rPr>
      </w:pPr>
      <w:r w:rsidRPr="00276D1F">
        <w:rPr>
          <w:rFonts w:asciiTheme="minorHAnsi" w:hAnsiTheme="minorHAnsi" w:cstheme="minorHAnsi"/>
        </w:rPr>
        <w:t>Sexual harassment is unwelcome sexual behaviour, which could be expected to make a person feel offended, humiliated or intimidated. Sexual harassment can be physical, verbal or written. It can include:</w:t>
      </w:r>
    </w:p>
    <w:p w14:paraId="6A200597" w14:textId="77777777" w:rsidR="005D5251" w:rsidRPr="00276D1F" w:rsidRDefault="005D5251" w:rsidP="005D5251">
      <w:pPr>
        <w:widowControl w:val="0"/>
        <w:autoSpaceDE w:val="0"/>
        <w:autoSpaceDN w:val="0"/>
        <w:adjustRightInd w:val="0"/>
        <w:rPr>
          <w:rFonts w:asciiTheme="minorHAnsi" w:hAnsiTheme="minorHAnsi" w:cstheme="minorHAnsi"/>
        </w:rPr>
      </w:pPr>
    </w:p>
    <w:p w14:paraId="698364B8" w14:textId="77777777" w:rsidR="005D5251" w:rsidRPr="00276D1F" w:rsidRDefault="005D5251" w:rsidP="005D5251">
      <w:pPr>
        <w:pStyle w:val="ListParagraph"/>
        <w:widowControl w:val="0"/>
        <w:numPr>
          <w:ilvl w:val="0"/>
          <w:numId w:val="9"/>
        </w:numPr>
        <w:autoSpaceDE w:val="0"/>
        <w:autoSpaceDN w:val="0"/>
        <w:adjustRightInd w:val="0"/>
        <w:rPr>
          <w:rFonts w:asciiTheme="minorHAnsi" w:hAnsiTheme="minorHAnsi" w:cstheme="minorHAnsi"/>
        </w:rPr>
      </w:pPr>
      <w:r w:rsidRPr="00276D1F">
        <w:rPr>
          <w:rFonts w:asciiTheme="minorHAnsi" w:hAnsiTheme="minorHAnsi" w:cstheme="minorHAnsi"/>
        </w:rPr>
        <w:t>comments about a person’s private life or the way they look</w:t>
      </w:r>
    </w:p>
    <w:p w14:paraId="70BBD223" w14:textId="77777777" w:rsidR="005D5251" w:rsidRPr="00276D1F" w:rsidRDefault="005D5251" w:rsidP="005D5251">
      <w:pPr>
        <w:pStyle w:val="ListParagraph"/>
        <w:widowControl w:val="0"/>
        <w:numPr>
          <w:ilvl w:val="0"/>
          <w:numId w:val="9"/>
        </w:numPr>
        <w:autoSpaceDE w:val="0"/>
        <w:autoSpaceDN w:val="0"/>
        <w:adjustRightInd w:val="0"/>
        <w:rPr>
          <w:rFonts w:asciiTheme="minorHAnsi" w:hAnsiTheme="minorHAnsi" w:cstheme="minorHAnsi"/>
        </w:rPr>
      </w:pPr>
      <w:r w:rsidRPr="00276D1F">
        <w:rPr>
          <w:rFonts w:asciiTheme="minorHAnsi" w:hAnsiTheme="minorHAnsi" w:cstheme="minorHAnsi"/>
        </w:rPr>
        <w:t>sexually suggestive behaviour, such as leering or staring</w:t>
      </w:r>
    </w:p>
    <w:p w14:paraId="70798D1C" w14:textId="77777777" w:rsidR="005D5251" w:rsidRPr="00276D1F" w:rsidRDefault="005D5251" w:rsidP="005D5251">
      <w:pPr>
        <w:pStyle w:val="ListParagraph"/>
        <w:widowControl w:val="0"/>
        <w:numPr>
          <w:ilvl w:val="0"/>
          <w:numId w:val="9"/>
        </w:numPr>
        <w:autoSpaceDE w:val="0"/>
        <w:autoSpaceDN w:val="0"/>
        <w:adjustRightInd w:val="0"/>
        <w:rPr>
          <w:rFonts w:asciiTheme="minorHAnsi" w:hAnsiTheme="minorHAnsi" w:cstheme="minorHAnsi"/>
        </w:rPr>
      </w:pPr>
      <w:r w:rsidRPr="00276D1F">
        <w:rPr>
          <w:rFonts w:asciiTheme="minorHAnsi" w:hAnsiTheme="minorHAnsi" w:cstheme="minorHAnsi"/>
        </w:rPr>
        <w:t>brushing up against someone, touching, fondling or hugging</w:t>
      </w:r>
    </w:p>
    <w:p w14:paraId="022769E1" w14:textId="77777777" w:rsidR="005D5251" w:rsidRPr="00276D1F" w:rsidRDefault="005D5251" w:rsidP="005D5251">
      <w:pPr>
        <w:pStyle w:val="ListParagraph"/>
        <w:widowControl w:val="0"/>
        <w:numPr>
          <w:ilvl w:val="0"/>
          <w:numId w:val="9"/>
        </w:numPr>
        <w:autoSpaceDE w:val="0"/>
        <w:autoSpaceDN w:val="0"/>
        <w:adjustRightInd w:val="0"/>
        <w:rPr>
          <w:rFonts w:asciiTheme="minorHAnsi" w:hAnsiTheme="minorHAnsi" w:cstheme="minorHAnsi"/>
        </w:rPr>
      </w:pPr>
      <w:r w:rsidRPr="00276D1F">
        <w:rPr>
          <w:rFonts w:asciiTheme="minorHAnsi" w:hAnsiTheme="minorHAnsi" w:cstheme="minorHAnsi"/>
        </w:rPr>
        <w:t>sexually suggestive comments or jokes</w:t>
      </w:r>
    </w:p>
    <w:p w14:paraId="3D159635" w14:textId="77777777" w:rsidR="005D5251" w:rsidRPr="00276D1F" w:rsidRDefault="005D5251" w:rsidP="005D5251">
      <w:pPr>
        <w:pStyle w:val="ListParagraph"/>
        <w:widowControl w:val="0"/>
        <w:numPr>
          <w:ilvl w:val="0"/>
          <w:numId w:val="9"/>
        </w:numPr>
        <w:autoSpaceDE w:val="0"/>
        <w:autoSpaceDN w:val="0"/>
        <w:adjustRightInd w:val="0"/>
        <w:rPr>
          <w:rFonts w:asciiTheme="minorHAnsi" w:hAnsiTheme="minorHAnsi" w:cstheme="minorHAnsi"/>
        </w:rPr>
      </w:pPr>
      <w:r w:rsidRPr="00276D1F">
        <w:rPr>
          <w:rFonts w:asciiTheme="minorHAnsi" w:hAnsiTheme="minorHAnsi" w:cstheme="minorHAnsi"/>
        </w:rPr>
        <w:t>displaying offensive screen savers, photos, calendars or objects</w:t>
      </w:r>
    </w:p>
    <w:p w14:paraId="00305550" w14:textId="77777777" w:rsidR="005D5251" w:rsidRPr="00276D1F" w:rsidRDefault="005D5251" w:rsidP="005D5251">
      <w:pPr>
        <w:pStyle w:val="ListParagraph"/>
        <w:widowControl w:val="0"/>
        <w:numPr>
          <w:ilvl w:val="0"/>
          <w:numId w:val="9"/>
        </w:numPr>
        <w:autoSpaceDE w:val="0"/>
        <w:autoSpaceDN w:val="0"/>
        <w:adjustRightInd w:val="0"/>
        <w:rPr>
          <w:rFonts w:asciiTheme="minorHAnsi" w:hAnsiTheme="minorHAnsi" w:cstheme="minorHAnsi"/>
        </w:rPr>
      </w:pPr>
      <w:r w:rsidRPr="00276D1F">
        <w:rPr>
          <w:rFonts w:asciiTheme="minorHAnsi" w:hAnsiTheme="minorHAnsi" w:cstheme="minorHAnsi"/>
        </w:rPr>
        <w:t>repeated requests to go out</w:t>
      </w:r>
    </w:p>
    <w:p w14:paraId="59459150" w14:textId="77777777" w:rsidR="005D5251" w:rsidRPr="00276D1F" w:rsidRDefault="005D5251" w:rsidP="005D5251">
      <w:pPr>
        <w:pStyle w:val="ListParagraph"/>
        <w:widowControl w:val="0"/>
        <w:numPr>
          <w:ilvl w:val="0"/>
          <w:numId w:val="9"/>
        </w:numPr>
        <w:autoSpaceDE w:val="0"/>
        <w:autoSpaceDN w:val="0"/>
        <w:adjustRightInd w:val="0"/>
        <w:rPr>
          <w:rFonts w:asciiTheme="minorHAnsi" w:hAnsiTheme="minorHAnsi" w:cstheme="minorHAnsi"/>
        </w:rPr>
      </w:pPr>
      <w:r w:rsidRPr="00276D1F">
        <w:rPr>
          <w:rFonts w:asciiTheme="minorHAnsi" w:hAnsiTheme="minorHAnsi" w:cstheme="minorHAnsi"/>
        </w:rPr>
        <w:t>requests for sex</w:t>
      </w:r>
    </w:p>
    <w:p w14:paraId="5CE48D31" w14:textId="77777777" w:rsidR="005D5251" w:rsidRPr="00276D1F" w:rsidRDefault="005D5251" w:rsidP="005D5251">
      <w:pPr>
        <w:pStyle w:val="ListParagraph"/>
        <w:widowControl w:val="0"/>
        <w:numPr>
          <w:ilvl w:val="0"/>
          <w:numId w:val="9"/>
        </w:numPr>
        <w:autoSpaceDE w:val="0"/>
        <w:autoSpaceDN w:val="0"/>
        <w:adjustRightInd w:val="0"/>
        <w:rPr>
          <w:rFonts w:asciiTheme="minorHAnsi" w:hAnsiTheme="minorHAnsi" w:cstheme="minorHAnsi"/>
        </w:rPr>
      </w:pPr>
      <w:r w:rsidRPr="00276D1F">
        <w:rPr>
          <w:rFonts w:asciiTheme="minorHAnsi" w:hAnsiTheme="minorHAnsi" w:cstheme="minorHAnsi"/>
        </w:rPr>
        <w:t>sexually explicit emails, text messages or posts on social networking sites.</w:t>
      </w:r>
    </w:p>
    <w:p w14:paraId="470984F1" w14:textId="77777777" w:rsidR="005D5251" w:rsidRPr="00276D1F" w:rsidRDefault="005D5251" w:rsidP="005D5251">
      <w:pPr>
        <w:pStyle w:val="ListParagraph"/>
        <w:widowControl w:val="0"/>
        <w:numPr>
          <w:ilvl w:val="0"/>
          <w:numId w:val="9"/>
        </w:numPr>
        <w:autoSpaceDE w:val="0"/>
        <w:autoSpaceDN w:val="0"/>
        <w:adjustRightInd w:val="0"/>
        <w:rPr>
          <w:rFonts w:asciiTheme="minorHAnsi" w:hAnsiTheme="minorHAnsi" w:cstheme="minorHAnsi"/>
        </w:rPr>
      </w:pPr>
      <w:r w:rsidRPr="00276D1F">
        <w:rPr>
          <w:rFonts w:asciiTheme="minorHAnsi" w:hAnsiTheme="minorHAnsi" w:cstheme="minorHAnsi"/>
        </w:rPr>
        <w:t>sexual assault.</w:t>
      </w:r>
    </w:p>
    <w:p w14:paraId="533DD9DB" w14:textId="77777777" w:rsidR="005D5251" w:rsidRPr="00276D1F" w:rsidRDefault="005D5251" w:rsidP="005D5251">
      <w:pPr>
        <w:pStyle w:val="ListParagraph"/>
        <w:widowControl w:val="0"/>
        <w:numPr>
          <w:ilvl w:val="0"/>
          <w:numId w:val="9"/>
        </w:numPr>
        <w:autoSpaceDE w:val="0"/>
        <w:autoSpaceDN w:val="0"/>
        <w:adjustRightInd w:val="0"/>
        <w:rPr>
          <w:rFonts w:asciiTheme="minorHAnsi" w:hAnsiTheme="minorHAnsi" w:cstheme="minorHAnsi"/>
        </w:rPr>
      </w:pPr>
      <w:r w:rsidRPr="00276D1F">
        <w:rPr>
          <w:rFonts w:asciiTheme="minorHAnsi" w:hAnsiTheme="minorHAnsi" w:cstheme="minorHAnsi"/>
        </w:rPr>
        <w:t>Sexual harassment is not consensual interaction, flirtation or friendship. Sexual harassment is not behaviour that is mutually agreed upon.</w:t>
      </w:r>
    </w:p>
    <w:p w14:paraId="06DB8B44" w14:textId="77777777" w:rsidR="005D5251" w:rsidRPr="00276D1F" w:rsidRDefault="005D5251" w:rsidP="005D5251">
      <w:pPr>
        <w:widowControl w:val="0"/>
        <w:autoSpaceDE w:val="0"/>
        <w:autoSpaceDN w:val="0"/>
        <w:adjustRightInd w:val="0"/>
        <w:rPr>
          <w:rFonts w:asciiTheme="minorHAnsi" w:hAnsiTheme="minorHAnsi" w:cstheme="minorHAnsi"/>
        </w:rPr>
      </w:pPr>
    </w:p>
    <w:p w14:paraId="580275BE" w14:textId="2F7A67FA" w:rsidR="009D5671" w:rsidRPr="00276D1F" w:rsidRDefault="005D5251" w:rsidP="005D5251">
      <w:pPr>
        <w:widowControl w:val="0"/>
        <w:autoSpaceDE w:val="0"/>
        <w:autoSpaceDN w:val="0"/>
        <w:adjustRightInd w:val="0"/>
        <w:rPr>
          <w:rFonts w:asciiTheme="minorHAnsi" w:hAnsiTheme="minorHAnsi" w:cstheme="minorHAnsi"/>
          <w:b/>
          <w:bCs/>
        </w:rPr>
      </w:pPr>
      <w:r w:rsidRPr="00276D1F">
        <w:rPr>
          <w:rFonts w:asciiTheme="minorHAnsi" w:hAnsiTheme="minorHAnsi" w:cstheme="minorHAnsi"/>
        </w:rPr>
        <w:t>A single incident is enough to constitute sexual harassment – it doesn’t have to be repeated.</w:t>
      </w:r>
    </w:p>
    <w:p w14:paraId="716BDA9A" w14:textId="752432FF" w:rsidR="009D5671" w:rsidRPr="00276D1F" w:rsidRDefault="009D5671" w:rsidP="009D5671">
      <w:pPr>
        <w:widowControl w:val="0"/>
        <w:autoSpaceDE w:val="0"/>
        <w:autoSpaceDN w:val="0"/>
        <w:adjustRightInd w:val="0"/>
        <w:rPr>
          <w:rFonts w:asciiTheme="minorHAnsi" w:hAnsiTheme="minorHAnsi" w:cstheme="minorHAnsi"/>
          <w:b/>
          <w:bCs/>
        </w:rPr>
      </w:pPr>
    </w:p>
    <w:p w14:paraId="08C5444C" w14:textId="5EC6EFA3" w:rsidR="005D5251" w:rsidRPr="00276D1F" w:rsidRDefault="005D5251" w:rsidP="009D5671">
      <w:pPr>
        <w:widowControl w:val="0"/>
        <w:autoSpaceDE w:val="0"/>
        <w:autoSpaceDN w:val="0"/>
        <w:adjustRightInd w:val="0"/>
        <w:rPr>
          <w:rFonts w:asciiTheme="minorHAnsi" w:hAnsiTheme="minorHAnsi" w:cstheme="minorHAnsi"/>
        </w:rPr>
      </w:pPr>
      <w:r w:rsidRPr="00276D1F">
        <w:rPr>
          <w:rFonts w:asciiTheme="minorHAnsi" w:hAnsiTheme="minorHAnsi" w:cstheme="minorHAnsi"/>
        </w:rPr>
        <w:t>Some types of sexual harassment may also be offences under criminal law. These include indecent exposure, stalking, sexual assault and obscene or threatening communications, such as phone calls, letters, emails, text messages and posts on social networking sites.</w:t>
      </w:r>
    </w:p>
    <w:p w14:paraId="10E42B37" w14:textId="1C5A9F25" w:rsidR="005D5251" w:rsidRPr="00276D1F" w:rsidRDefault="005D5251" w:rsidP="009D5671">
      <w:pPr>
        <w:widowControl w:val="0"/>
        <w:autoSpaceDE w:val="0"/>
        <w:autoSpaceDN w:val="0"/>
        <w:adjustRightInd w:val="0"/>
        <w:rPr>
          <w:rFonts w:asciiTheme="minorHAnsi" w:hAnsiTheme="minorHAnsi" w:cstheme="minorHAnsi"/>
        </w:rPr>
      </w:pPr>
    </w:p>
    <w:p w14:paraId="1607DAB5" w14:textId="77777777" w:rsidR="005D5251" w:rsidRPr="00276D1F" w:rsidRDefault="005D5251" w:rsidP="005D5251">
      <w:pPr>
        <w:widowControl w:val="0"/>
        <w:autoSpaceDE w:val="0"/>
        <w:autoSpaceDN w:val="0"/>
        <w:adjustRightInd w:val="0"/>
        <w:rPr>
          <w:rFonts w:asciiTheme="minorHAnsi" w:hAnsiTheme="minorHAnsi" w:cstheme="minorHAnsi"/>
          <w:b/>
          <w:bCs/>
        </w:rPr>
      </w:pPr>
      <w:r w:rsidRPr="00276D1F">
        <w:rPr>
          <w:rFonts w:asciiTheme="minorHAnsi" w:hAnsiTheme="minorHAnsi" w:cstheme="minorHAnsi"/>
          <w:b/>
          <w:bCs/>
        </w:rPr>
        <w:lastRenderedPageBreak/>
        <w:t>What is bullying?</w:t>
      </w:r>
    </w:p>
    <w:p w14:paraId="465E1E55" w14:textId="7018808C" w:rsidR="005D5251" w:rsidRPr="00276D1F" w:rsidRDefault="005D5251" w:rsidP="005D5251">
      <w:pPr>
        <w:widowControl w:val="0"/>
        <w:autoSpaceDE w:val="0"/>
        <w:autoSpaceDN w:val="0"/>
        <w:adjustRightInd w:val="0"/>
        <w:rPr>
          <w:rFonts w:asciiTheme="minorHAnsi" w:hAnsiTheme="minorHAnsi" w:cstheme="minorHAnsi"/>
        </w:rPr>
      </w:pPr>
      <w:r w:rsidRPr="00276D1F">
        <w:rPr>
          <w:rFonts w:asciiTheme="minorHAnsi" w:hAnsiTheme="minorHAnsi" w:cstheme="minorHAnsi"/>
        </w:rPr>
        <w:t>A person is bullied if:</w:t>
      </w:r>
    </w:p>
    <w:p w14:paraId="23BE6EC9" w14:textId="77777777" w:rsidR="005D5251" w:rsidRPr="00276D1F" w:rsidRDefault="005D5251" w:rsidP="005D5251">
      <w:pPr>
        <w:widowControl w:val="0"/>
        <w:autoSpaceDE w:val="0"/>
        <w:autoSpaceDN w:val="0"/>
        <w:adjustRightInd w:val="0"/>
        <w:rPr>
          <w:rFonts w:asciiTheme="minorHAnsi" w:hAnsiTheme="minorHAnsi" w:cstheme="minorHAnsi"/>
        </w:rPr>
      </w:pPr>
    </w:p>
    <w:p w14:paraId="0E9761AF" w14:textId="1A23F50C" w:rsidR="005D5251" w:rsidRPr="00276D1F" w:rsidRDefault="005D5251" w:rsidP="005D5251">
      <w:pPr>
        <w:widowControl w:val="0"/>
        <w:autoSpaceDE w:val="0"/>
        <w:autoSpaceDN w:val="0"/>
        <w:adjustRightInd w:val="0"/>
        <w:rPr>
          <w:rFonts w:asciiTheme="minorHAnsi" w:hAnsiTheme="minorHAnsi" w:cstheme="minorHAnsi"/>
        </w:rPr>
      </w:pPr>
      <w:r w:rsidRPr="00276D1F">
        <w:rPr>
          <w:rFonts w:asciiTheme="minorHAnsi" w:hAnsiTheme="minorHAnsi" w:cstheme="minorHAnsi"/>
        </w:rPr>
        <w:t>a person or group of people repeatedly act unreasonably towards them or a group the behaviour creates a risk to health and safety.</w:t>
      </w:r>
    </w:p>
    <w:p w14:paraId="608B257A" w14:textId="77777777" w:rsidR="005D5251" w:rsidRPr="00276D1F" w:rsidRDefault="005D5251" w:rsidP="005D5251">
      <w:pPr>
        <w:widowControl w:val="0"/>
        <w:autoSpaceDE w:val="0"/>
        <w:autoSpaceDN w:val="0"/>
        <w:adjustRightInd w:val="0"/>
        <w:rPr>
          <w:rFonts w:asciiTheme="minorHAnsi" w:hAnsiTheme="minorHAnsi" w:cstheme="minorHAnsi"/>
        </w:rPr>
      </w:pPr>
      <w:r w:rsidRPr="00276D1F">
        <w:rPr>
          <w:rFonts w:asciiTheme="minorHAnsi" w:hAnsiTheme="minorHAnsi" w:cstheme="minorHAnsi"/>
        </w:rPr>
        <w:t>Unreasonable behaviour includes victimising, humiliating, intimidating or threatening. Whether a behaviour is unreasonable can depend on whether a reasonable person might see the behaviour as unreasonable in the circumstances.</w:t>
      </w:r>
    </w:p>
    <w:p w14:paraId="5529AE48" w14:textId="77777777" w:rsidR="005D5251" w:rsidRPr="00276D1F" w:rsidRDefault="005D5251" w:rsidP="005D5251">
      <w:pPr>
        <w:widowControl w:val="0"/>
        <w:autoSpaceDE w:val="0"/>
        <w:autoSpaceDN w:val="0"/>
        <w:adjustRightInd w:val="0"/>
        <w:rPr>
          <w:rFonts w:asciiTheme="minorHAnsi" w:hAnsiTheme="minorHAnsi" w:cstheme="minorHAnsi"/>
        </w:rPr>
      </w:pPr>
    </w:p>
    <w:p w14:paraId="3B0FEEC0" w14:textId="77777777" w:rsidR="005D5251" w:rsidRPr="00276D1F" w:rsidRDefault="005D5251" w:rsidP="005D5251">
      <w:pPr>
        <w:widowControl w:val="0"/>
        <w:autoSpaceDE w:val="0"/>
        <w:autoSpaceDN w:val="0"/>
        <w:adjustRightInd w:val="0"/>
        <w:rPr>
          <w:rFonts w:asciiTheme="minorHAnsi" w:hAnsiTheme="minorHAnsi" w:cstheme="minorHAnsi"/>
        </w:rPr>
      </w:pPr>
      <w:r w:rsidRPr="00276D1F">
        <w:rPr>
          <w:rFonts w:asciiTheme="minorHAnsi" w:hAnsiTheme="minorHAnsi" w:cstheme="minorHAnsi"/>
        </w:rPr>
        <w:t>Examples of bullying include:</w:t>
      </w:r>
    </w:p>
    <w:p w14:paraId="6D47197C" w14:textId="77777777" w:rsidR="005D5251" w:rsidRPr="00276D1F" w:rsidRDefault="005D5251" w:rsidP="005D5251">
      <w:pPr>
        <w:widowControl w:val="0"/>
        <w:autoSpaceDE w:val="0"/>
        <w:autoSpaceDN w:val="0"/>
        <w:adjustRightInd w:val="0"/>
        <w:rPr>
          <w:rFonts w:asciiTheme="minorHAnsi" w:hAnsiTheme="minorHAnsi" w:cstheme="minorHAnsi"/>
        </w:rPr>
      </w:pPr>
    </w:p>
    <w:p w14:paraId="5BA98CCD" w14:textId="77777777" w:rsidR="005D5251" w:rsidRPr="00276D1F" w:rsidRDefault="005D5251" w:rsidP="005D5251">
      <w:pPr>
        <w:pStyle w:val="ListParagraph"/>
        <w:widowControl w:val="0"/>
        <w:numPr>
          <w:ilvl w:val="0"/>
          <w:numId w:val="10"/>
        </w:numPr>
        <w:autoSpaceDE w:val="0"/>
        <w:autoSpaceDN w:val="0"/>
        <w:adjustRightInd w:val="0"/>
        <w:rPr>
          <w:rFonts w:asciiTheme="minorHAnsi" w:hAnsiTheme="minorHAnsi" w:cstheme="minorHAnsi"/>
        </w:rPr>
      </w:pPr>
      <w:r w:rsidRPr="00276D1F">
        <w:rPr>
          <w:rFonts w:asciiTheme="minorHAnsi" w:hAnsiTheme="minorHAnsi" w:cstheme="minorHAnsi"/>
        </w:rPr>
        <w:t>behaving aggressively</w:t>
      </w:r>
    </w:p>
    <w:p w14:paraId="128B7DE6" w14:textId="77777777" w:rsidR="005D5251" w:rsidRPr="00276D1F" w:rsidRDefault="005D5251" w:rsidP="005D5251">
      <w:pPr>
        <w:pStyle w:val="ListParagraph"/>
        <w:widowControl w:val="0"/>
        <w:numPr>
          <w:ilvl w:val="0"/>
          <w:numId w:val="10"/>
        </w:numPr>
        <w:autoSpaceDE w:val="0"/>
        <w:autoSpaceDN w:val="0"/>
        <w:adjustRightInd w:val="0"/>
        <w:rPr>
          <w:rFonts w:asciiTheme="minorHAnsi" w:hAnsiTheme="minorHAnsi" w:cstheme="minorHAnsi"/>
        </w:rPr>
      </w:pPr>
      <w:r w:rsidRPr="00276D1F">
        <w:rPr>
          <w:rFonts w:asciiTheme="minorHAnsi" w:hAnsiTheme="minorHAnsi" w:cstheme="minorHAnsi"/>
        </w:rPr>
        <w:t>teasing or practical jokes</w:t>
      </w:r>
    </w:p>
    <w:p w14:paraId="0C69A9D7" w14:textId="77777777" w:rsidR="005D5251" w:rsidRPr="00276D1F" w:rsidRDefault="005D5251" w:rsidP="005D5251">
      <w:pPr>
        <w:pStyle w:val="ListParagraph"/>
        <w:widowControl w:val="0"/>
        <w:numPr>
          <w:ilvl w:val="0"/>
          <w:numId w:val="10"/>
        </w:numPr>
        <w:autoSpaceDE w:val="0"/>
        <w:autoSpaceDN w:val="0"/>
        <w:adjustRightInd w:val="0"/>
        <w:rPr>
          <w:rFonts w:asciiTheme="minorHAnsi" w:hAnsiTheme="minorHAnsi" w:cstheme="minorHAnsi"/>
        </w:rPr>
      </w:pPr>
      <w:r w:rsidRPr="00276D1F">
        <w:rPr>
          <w:rFonts w:asciiTheme="minorHAnsi" w:hAnsiTheme="minorHAnsi" w:cstheme="minorHAnsi"/>
        </w:rPr>
        <w:t>pressuring someone to behave inappropriately</w:t>
      </w:r>
    </w:p>
    <w:p w14:paraId="4CA542F2" w14:textId="77777777" w:rsidR="005D5251" w:rsidRPr="00276D1F" w:rsidRDefault="005D5251" w:rsidP="005D5251">
      <w:pPr>
        <w:pStyle w:val="ListParagraph"/>
        <w:widowControl w:val="0"/>
        <w:numPr>
          <w:ilvl w:val="0"/>
          <w:numId w:val="10"/>
        </w:numPr>
        <w:autoSpaceDE w:val="0"/>
        <w:autoSpaceDN w:val="0"/>
        <w:adjustRightInd w:val="0"/>
        <w:rPr>
          <w:rFonts w:asciiTheme="minorHAnsi" w:hAnsiTheme="minorHAnsi" w:cstheme="minorHAnsi"/>
        </w:rPr>
      </w:pPr>
      <w:r w:rsidRPr="00276D1F">
        <w:rPr>
          <w:rFonts w:asciiTheme="minorHAnsi" w:hAnsiTheme="minorHAnsi" w:cstheme="minorHAnsi"/>
        </w:rPr>
        <w:t>excluding someone from work-related events or</w:t>
      </w:r>
    </w:p>
    <w:p w14:paraId="7B060D56" w14:textId="77777777" w:rsidR="005D5251" w:rsidRPr="00276D1F" w:rsidRDefault="005D5251" w:rsidP="005D5251">
      <w:pPr>
        <w:pStyle w:val="ListParagraph"/>
        <w:widowControl w:val="0"/>
        <w:numPr>
          <w:ilvl w:val="0"/>
          <w:numId w:val="10"/>
        </w:numPr>
        <w:autoSpaceDE w:val="0"/>
        <w:autoSpaceDN w:val="0"/>
        <w:adjustRightInd w:val="0"/>
        <w:rPr>
          <w:rFonts w:asciiTheme="minorHAnsi" w:hAnsiTheme="minorHAnsi" w:cstheme="minorHAnsi"/>
        </w:rPr>
      </w:pPr>
      <w:r w:rsidRPr="00276D1F">
        <w:rPr>
          <w:rFonts w:asciiTheme="minorHAnsi" w:hAnsiTheme="minorHAnsi" w:cstheme="minorHAnsi"/>
        </w:rPr>
        <w:t>unreasonable work demands.</w:t>
      </w:r>
    </w:p>
    <w:p w14:paraId="0AEA31AF" w14:textId="77777777" w:rsidR="005D5251" w:rsidRPr="00276D1F" w:rsidRDefault="005D5251" w:rsidP="005D5251">
      <w:pPr>
        <w:widowControl w:val="0"/>
        <w:autoSpaceDE w:val="0"/>
        <w:autoSpaceDN w:val="0"/>
        <w:adjustRightInd w:val="0"/>
        <w:rPr>
          <w:rFonts w:asciiTheme="minorHAnsi" w:hAnsiTheme="minorHAnsi" w:cstheme="minorHAnsi"/>
        </w:rPr>
      </w:pPr>
    </w:p>
    <w:p w14:paraId="5580CE0E" w14:textId="77777777" w:rsidR="005D5251" w:rsidRPr="00276D1F" w:rsidRDefault="005D5251" w:rsidP="005D5251">
      <w:pPr>
        <w:widowControl w:val="0"/>
        <w:autoSpaceDE w:val="0"/>
        <w:autoSpaceDN w:val="0"/>
        <w:adjustRightInd w:val="0"/>
        <w:rPr>
          <w:rFonts w:asciiTheme="minorHAnsi" w:hAnsiTheme="minorHAnsi" w:cstheme="minorHAnsi"/>
          <w:b/>
          <w:bCs/>
        </w:rPr>
      </w:pPr>
      <w:r w:rsidRPr="00276D1F">
        <w:rPr>
          <w:rFonts w:asciiTheme="minorHAnsi" w:hAnsiTheme="minorHAnsi" w:cstheme="minorHAnsi"/>
          <w:b/>
          <w:bCs/>
        </w:rPr>
        <w:t>What isn't bullying?</w:t>
      </w:r>
    </w:p>
    <w:p w14:paraId="496DD3DD" w14:textId="77777777" w:rsidR="005D5251" w:rsidRPr="00276D1F" w:rsidRDefault="005D5251" w:rsidP="005D5251">
      <w:pPr>
        <w:widowControl w:val="0"/>
        <w:autoSpaceDE w:val="0"/>
        <w:autoSpaceDN w:val="0"/>
        <w:adjustRightInd w:val="0"/>
        <w:rPr>
          <w:rFonts w:asciiTheme="minorHAnsi" w:hAnsiTheme="minorHAnsi" w:cstheme="minorHAnsi"/>
        </w:rPr>
      </w:pPr>
      <w:r w:rsidRPr="00276D1F">
        <w:rPr>
          <w:rFonts w:asciiTheme="minorHAnsi" w:hAnsiTheme="minorHAnsi" w:cstheme="minorHAnsi"/>
        </w:rPr>
        <w:t>Reasonable management action that's carried out in a reasonable way is not bullying.</w:t>
      </w:r>
    </w:p>
    <w:p w14:paraId="1565AAE4" w14:textId="77777777" w:rsidR="005D5251" w:rsidRPr="00276D1F" w:rsidRDefault="005D5251" w:rsidP="005D5251">
      <w:pPr>
        <w:widowControl w:val="0"/>
        <w:autoSpaceDE w:val="0"/>
        <w:autoSpaceDN w:val="0"/>
        <w:adjustRightInd w:val="0"/>
        <w:rPr>
          <w:rFonts w:asciiTheme="minorHAnsi" w:hAnsiTheme="minorHAnsi" w:cstheme="minorHAnsi"/>
        </w:rPr>
      </w:pPr>
    </w:p>
    <w:p w14:paraId="7859ABFD" w14:textId="7689C967" w:rsidR="005D5251" w:rsidRPr="00276D1F" w:rsidRDefault="003C5509" w:rsidP="005D5251">
      <w:pPr>
        <w:widowControl w:val="0"/>
        <w:autoSpaceDE w:val="0"/>
        <w:autoSpaceDN w:val="0"/>
        <w:adjustRightInd w:val="0"/>
        <w:rPr>
          <w:rFonts w:asciiTheme="minorHAnsi" w:hAnsiTheme="minorHAnsi" w:cstheme="minorHAnsi"/>
        </w:rPr>
      </w:pPr>
      <w:r w:rsidRPr="00276D1F">
        <w:rPr>
          <w:rFonts w:asciiTheme="minorHAnsi" w:hAnsiTheme="minorHAnsi" w:cstheme="minorHAnsi"/>
        </w:rPr>
        <w:t>The Committee</w:t>
      </w:r>
      <w:r w:rsidR="005D5251" w:rsidRPr="00276D1F">
        <w:rPr>
          <w:rFonts w:asciiTheme="minorHAnsi" w:hAnsiTheme="minorHAnsi" w:cstheme="minorHAnsi"/>
        </w:rPr>
        <w:t xml:space="preserve"> can:</w:t>
      </w:r>
    </w:p>
    <w:p w14:paraId="23280DD6" w14:textId="77777777" w:rsidR="005D5251" w:rsidRPr="00276D1F" w:rsidRDefault="005D5251" w:rsidP="005D5251">
      <w:pPr>
        <w:widowControl w:val="0"/>
        <w:autoSpaceDE w:val="0"/>
        <w:autoSpaceDN w:val="0"/>
        <w:adjustRightInd w:val="0"/>
        <w:rPr>
          <w:rFonts w:asciiTheme="minorHAnsi" w:hAnsiTheme="minorHAnsi" w:cstheme="minorHAnsi"/>
        </w:rPr>
      </w:pPr>
    </w:p>
    <w:p w14:paraId="52A78735" w14:textId="77777777" w:rsidR="005D5251" w:rsidRPr="00276D1F" w:rsidRDefault="005D5251" w:rsidP="003C5509">
      <w:pPr>
        <w:pStyle w:val="ListParagraph"/>
        <w:widowControl w:val="0"/>
        <w:numPr>
          <w:ilvl w:val="0"/>
          <w:numId w:val="11"/>
        </w:numPr>
        <w:autoSpaceDE w:val="0"/>
        <w:autoSpaceDN w:val="0"/>
        <w:adjustRightInd w:val="0"/>
        <w:rPr>
          <w:rFonts w:asciiTheme="minorHAnsi" w:hAnsiTheme="minorHAnsi" w:cstheme="minorHAnsi"/>
        </w:rPr>
      </w:pPr>
      <w:r w:rsidRPr="00276D1F">
        <w:rPr>
          <w:rFonts w:asciiTheme="minorHAnsi" w:hAnsiTheme="minorHAnsi" w:cstheme="minorHAnsi"/>
        </w:rPr>
        <w:t>make decisions about poor performance</w:t>
      </w:r>
    </w:p>
    <w:p w14:paraId="7FFAEC7E" w14:textId="77777777" w:rsidR="005D5251" w:rsidRPr="00276D1F" w:rsidRDefault="005D5251" w:rsidP="003C5509">
      <w:pPr>
        <w:pStyle w:val="ListParagraph"/>
        <w:widowControl w:val="0"/>
        <w:numPr>
          <w:ilvl w:val="0"/>
          <w:numId w:val="11"/>
        </w:numPr>
        <w:autoSpaceDE w:val="0"/>
        <w:autoSpaceDN w:val="0"/>
        <w:adjustRightInd w:val="0"/>
        <w:rPr>
          <w:rFonts w:asciiTheme="minorHAnsi" w:hAnsiTheme="minorHAnsi" w:cstheme="minorHAnsi"/>
        </w:rPr>
      </w:pPr>
      <w:r w:rsidRPr="00276D1F">
        <w:rPr>
          <w:rFonts w:asciiTheme="minorHAnsi" w:hAnsiTheme="minorHAnsi" w:cstheme="minorHAnsi"/>
        </w:rPr>
        <w:t>take disciplinary action</w:t>
      </w:r>
    </w:p>
    <w:p w14:paraId="584FA1B9" w14:textId="77777777" w:rsidR="005D5251" w:rsidRPr="00276D1F" w:rsidRDefault="005D5251" w:rsidP="003C5509">
      <w:pPr>
        <w:pStyle w:val="ListParagraph"/>
        <w:widowControl w:val="0"/>
        <w:numPr>
          <w:ilvl w:val="0"/>
          <w:numId w:val="11"/>
        </w:numPr>
        <w:autoSpaceDE w:val="0"/>
        <w:autoSpaceDN w:val="0"/>
        <w:adjustRightInd w:val="0"/>
        <w:rPr>
          <w:rFonts w:asciiTheme="minorHAnsi" w:hAnsiTheme="minorHAnsi" w:cstheme="minorHAnsi"/>
        </w:rPr>
      </w:pPr>
      <w:r w:rsidRPr="00276D1F">
        <w:rPr>
          <w:rFonts w:asciiTheme="minorHAnsi" w:hAnsiTheme="minorHAnsi" w:cstheme="minorHAnsi"/>
        </w:rPr>
        <w:t>direct and control the way work is carried out.</w:t>
      </w:r>
    </w:p>
    <w:p w14:paraId="45EF7815" w14:textId="77777777" w:rsidR="005D5251" w:rsidRPr="00276D1F" w:rsidRDefault="005D5251" w:rsidP="009D5671">
      <w:pPr>
        <w:widowControl w:val="0"/>
        <w:autoSpaceDE w:val="0"/>
        <w:autoSpaceDN w:val="0"/>
        <w:adjustRightInd w:val="0"/>
        <w:rPr>
          <w:rFonts w:asciiTheme="minorHAnsi" w:hAnsiTheme="minorHAnsi" w:cstheme="minorHAnsi"/>
          <w:b/>
          <w:bCs/>
        </w:rPr>
      </w:pPr>
    </w:p>
    <w:p w14:paraId="51AE4B51" w14:textId="346E7284" w:rsidR="00D72F28" w:rsidRPr="00276D1F" w:rsidRDefault="00D72F28" w:rsidP="009D5671">
      <w:pPr>
        <w:widowControl w:val="0"/>
        <w:autoSpaceDE w:val="0"/>
        <w:autoSpaceDN w:val="0"/>
        <w:adjustRightInd w:val="0"/>
        <w:spacing w:after="120"/>
        <w:rPr>
          <w:rFonts w:asciiTheme="minorHAnsi" w:hAnsiTheme="minorHAnsi" w:cstheme="minorHAnsi"/>
          <w:b/>
          <w:bCs/>
        </w:rPr>
      </w:pPr>
      <w:r w:rsidRPr="00276D1F">
        <w:rPr>
          <w:rFonts w:asciiTheme="minorHAnsi" w:hAnsiTheme="minorHAnsi" w:cstheme="minorHAnsi"/>
          <w:b/>
        </w:rPr>
        <w:t>PROCEDURES</w:t>
      </w:r>
    </w:p>
    <w:p w14:paraId="6EC8392A" w14:textId="77777777" w:rsidR="0064397F" w:rsidRPr="00276D1F" w:rsidRDefault="0064397F" w:rsidP="0064397F">
      <w:pPr>
        <w:rPr>
          <w:rFonts w:asciiTheme="minorHAnsi" w:hAnsiTheme="minorHAnsi" w:cstheme="minorHAnsi"/>
          <w:b/>
        </w:rPr>
      </w:pPr>
    </w:p>
    <w:p w14:paraId="1245E856" w14:textId="77777777" w:rsidR="0064397F" w:rsidRPr="00276D1F" w:rsidRDefault="0064397F" w:rsidP="0064397F">
      <w:pPr>
        <w:pStyle w:val="ListParagraph"/>
        <w:numPr>
          <w:ilvl w:val="0"/>
          <w:numId w:val="6"/>
        </w:numPr>
        <w:rPr>
          <w:rFonts w:asciiTheme="minorHAnsi" w:hAnsiTheme="minorHAnsi" w:cstheme="minorHAnsi"/>
        </w:rPr>
      </w:pPr>
      <w:r w:rsidRPr="00276D1F">
        <w:rPr>
          <w:rFonts w:asciiTheme="minorHAnsi" w:hAnsiTheme="minorHAnsi" w:cstheme="minorHAnsi"/>
        </w:rPr>
        <w:t>Complaints relating to harassment should be dealt with as most serious and may require the involvement of an independent mediator, or the police</w:t>
      </w:r>
      <w:r w:rsidR="009D5671" w:rsidRPr="00276D1F">
        <w:rPr>
          <w:rFonts w:asciiTheme="minorHAnsi" w:hAnsiTheme="minorHAnsi" w:cstheme="minorHAnsi"/>
        </w:rPr>
        <w:t xml:space="preserve"> in the case of </w:t>
      </w:r>
      <w:r w:rsidR="00D83864" w:rsidRPr="00276D1F">
        <w:rPr>
          <w:rFonts w:asciiTheme="minorHAnsi" w:hAnsiTheme="minorHAnsi" w:cstheme="minorHAnsi"/>
        </w:rPr>
        <w:t xml:space="preserve">a </w:t>
      </w:r>
      <w:r w:rsidR="009D5671" w:rsidRPr="00276D1F">
        <w:rPr>
          <w:rFonts w:asciiTheme="minorHAnsi" w:hAnsiTheme="minorHAnsi" w:cstheme="minorHAnsi"/>
        </w:rPr>
        <w:t>criminal offence</w:t>
      </w:r>
    </w:p>
    <w:p w14:paraId="1EEEEA42" w14:textId="77777777" w:rsidR="0064397F" w:rsidRPr="00276D1F" w:rsidRDefault="0064397F" w:rsidP="0064397F">
      <w:pPr>
        <w:pStyle w:val="ListParagraph"/>
        <w:rPr>
          <w:rFonts w:asciiTheme="minorHAnsi" w:hAnsiTheme="minorHAnsi" w:cstheme="minorHAnsi"/>
        </w:rPr>
      </w:pPr>
      <w:r w:rsidRPr="00276D1F">
        <w:rPr>
          <w:rFonts w:asciiTheme="minorHAnsi" w:hAnsiTheme="minorHAnsi" w:cstheme="minorHAnsi"/>
        </w:rPr>
        <w:t xml:space="preserve"> </w:t>
      </w:r>
    </w:p>
    <w:p w14:paraId="4E9DB699" w14:textId="77777777" w:rsidR="000F2375" w:rsidRPr="00276D1F" w:rsidRDefault="000F2375" w:rsidP="000F2375">
      <w:pPr>
        <w:pStyle w:val="ListParagraph"/>
        <w:numPr>
          <w:ilvl w:val="0"/>
          <w:numId w:val="6"/>
        </w:numPr>
        <w:rPr>
          <w:rFonts w:asciiTheme="minorHAnsi" w:hAnsiTheme="minorHAnsi" w:cstheme="minorHAnsi"/>
        </w:rPr>
      </w:pPr>
      <w:r w:rsidRPr="00276D1F">
        <w:rPr>
          <w:rFonts w:asciiTheme="minorHAnsi" w:hAnsiTheme="minorHAnsi" w:cstheme="minorHAnsi"/>
        </w:rPr>
        <w:t xml:space="preserve">Internally, </w:t>
      </w:r>
      <w:r w:rsidR="0064397F" w:rsidRPr="00276D1F">
        <w:rPr>
          <w:rFonts w:asciiTheme="minorHAnsi" w:hAnsiTheme="minorHAnsi" w:cstheme="minorHAnsi"/>
        </w:rPr>
        <w:t>formal complaint</w:t>
      </w:r>
      <w:r w:rsidRPr="00276D1F">
        <w:rPr>
          <w:rFonts w:asciiTheme="minorHAnsi" w:hAnsiTheme="minorHAnsi" w:cstheme="minorHAnsi"/>
        </w:rPr>
        <w:t xml:space="preserve">s should be received by the </w:t>
      </w:r>
      <w:r w:rsidR="0064397F" w:rsidRPr="00276D1F">
        <w:rPr>
          <w:rFonts w:asciiTheme="minorHAnsi" w:hAnsiTheme="minorHAnsi" w:cstheme="minorHAnsi"/>
        </w:rPr>
        <w:t>President (unless the complaint direc</w:t>
      </w:r>
      <w:r w:rsidRPr="00276D1F">
        <w:rPr>
          <w:rFonts w:asciiTheme="minorHAnsi" w:hAnsiTheme="minorHAnsi" w:cstheme="minorHAnsi"/>
        </w:rPr>
        <w:t>tly concerns the President)</w:t>
      </w:r>
    </w:p>
    <w:p w14:paraId="1372F682" w14:textId="77777777" w:rsidR="000F2375" w:rsidRPr="00276D1F" w:rsidRDefault="000F2375" w:rsidP="000F2375">
      <w:pPr>
        <w:pStyle w:val="ListParagraph"/>
        <w:rPr>
          <w:rFonts w:asciiTheme="minorHAnsi" w:hAnsiTheme="minorHAnsi" w:cstheme="minorHAnsi"/>
        </w:rPr>
      </w:pPr>
    </w:p>
    <w:p w14:paraId="3C67946C" w14:textId="77777777" w:rsidR="000F2375" w:rsidRPr="00276D1F" w:rsidRDefault="000F2375" w:rsidP="000F2375">
      <w:pPr>
        <w:pStyle w:val="ListParagraph"/>
        <w:numPr>
          <w:ilvl w:val="0"/>
          <w:numId w:val="6"/>
        </w:numPr>
        <w:rPr>
          <w:rFonts w:asciiTheme="minorHAnsi" w:hAnsiTheme="minorHAnsi" w:cstheme="minorHAnsi"/>
        </w:rPr>
      </w:pPr>
      <w:r w:rsidRPr="00276D1F">
        <w:rPr>
          <w:rFonts w:asciiTheme="minorHAnsi" w:hAnsiTheme="minorHAnsi" w:cstheme="minorHAnsi"/>
        </w:rPr>
        <w:t xml:space="preserve">On receiving a </w:t>
      </w:r>
      <w:proofErr w:type="gramStart"/>
      <w:r w:rsidRPr="00276D1F">
        <w:rPr>
          <w:rFonts w:asciiTheme="minorHAnsi" w:hAnsiTheme="minorHAnsi" w:cstheme="minorHAnsi"/>
        </w:rPr>
        <w:t>complaint</w:t>
      </w:r>
      <w:proofErr w:type="gramEnd"/>
      <w:r w:rsidRPr="00276D1F">
        <w:rPr>
          <w:rFonts w:asciiTheme="minorHAnsi" w:hAnsiTheme="minorHAnsi" w:cstheme="minorHAnsi"/>
        </w:rPr>
        <w:t xml:space="preserve"> the President will decide whether </w:t>
      </w:r>
    </w:p>
    <w:p w14:paraId="6CB5B9BD" w14:textId="77777777" w:rsidR="000F2375" w:rsidRPr="00276D1F" w:rsidRDefault="000F2375" w:rsidP="000F2375">
      <w:pPr>
        <w:pStyle w:val="ListParagraph"/>
        <w:rPr>
          <w:rFonts w:asciiTheme="minorHAnsi" w:hAnsiTheme="minorHAnsi" w:cstheme="minorHAnsi"/>
          <w:color w:val="000000"/>
        </w:rPr>
      </w:pPr>
    </w:p>
    <w:p w14:paraId="12A384F1" w14:textId="678FCFE8" w:rsidR="000F2375" w:rsidRPr="00276D1F" w:rsidRDefault="000F2375" w:rsidP="000F2375">
      <w:pPr>
        <w:pStyle w:val="bullet"/>
        <w:numPr>
          <w:ilvl w:val="0"/>
          <w:numId w:val="8"/>
        </w:numPr>
        <w:spacing w:before="0" w:after="0" w:line="240" w:lineRule="auto"/>
        <w:rPr>
          <w:rFonts w:asciiTheme="minorHAnsi" w:hAnsiTheme="minorHAnsi" w:cstheme="minorHAnsi"/>
          <w:color w:val="000000"/>
          <w:szCs w:val="24"/>
        </w:rPr>
      </w:pPr>
      <w:r w:rsidRPr="00276D1F">
        <w:rPr>
          <w:rFonts w:asciiTheme="minorHAnsi" w:hAnsiTheme="minorHAnsi" w:cstheme="minorHAnsi"/>
          <w:color w:val="000000"/>
          <w:szCs w:val="24"/>
        </w:rPr>
        <w:t>they are the most appropriate person</w:t>
      </w:r>
      <w:r w:rsidR="005D5251" w:rsidRPr="00276D1F">
        <w:rPr>
          <w:rFonts w:asciiTheme="minorHAnsi" w:hAnsiTheme="minorHAnsi" w:cstheme="minorHAnsi"/>
          <w:color w:val="000000"/>
          <w:szCs w:val="24"/>
        </w:rPr>
        <w:t>/s</w:t>
      </w:r>
      <w:r w:rsidRPr="00276D1F">
        <w:rPr>
          <w:rFonts w:asciiTheme="minorHAnsi" w:hAnsiTheme="minorHAnsi" w:cstheme="minorHAnsi"/>
          <w:color w:val="000000"/>
          <w:szCs w:val="24"/>
        </w:rPr>
        <w:t xml:space="preserve"> to receive and handle the complaint; </w:t>
      </w:r>
    </w:p>
    <w:p w14:paraId="262FE001" w14:textId="77777777" w:rsidR="000F2375" w:rsidRPr="00276D1F" w:rsidRDefault="000F2375" w:rsidP="000F2375">
      <w:pPr>
        <w:pStyle w:val="bullet"/>
        <w:numPr>
          <w:ilvl w:val="0"/>
          <w:numId w:val="8"/>
        </w:numPr>
        <w:spacing w:before="0" w:after="0" w:line="240" w:lineRule="auto"/>
        <w:rPr>
          <w:rFonts w:asciiTheme="minorHAnsi" w:hAnsiTheme="minorHAnsi" w:cstheme="minorHAnsi"/>
          <w:color w:val="000000"/>
          <w:szCs w:val="24"/>
        </w:rPr>
      </w:pPr>
      <w:r w:rsidRPr="00276D1F">
        <w:rPr>
          <w:rFonts w:asciiTheme="minorHAnsi" w:hAnsiTheme="minorHAnsi" w:cstheme="minorHAnsi"/>
          <w:color w:val="000000"/>
          <w:szCs w:val="24"/>
        </w:rPr>
        <w:t xml:space="preserve">the nature and seriousness of the complaint warrants a formal resolution procedure;  </w:t>
      </w:r>
    </w:p>
    <w:p w14:paraId="15B140A9" w14:textId="77777777" w:rsidR="000F2375" w:rsidRPr="00276D1F" w:rsidRDefault="000F2375" w:rsidP="000F2375">
      <w:pPr>
        <w:pStyle w:val="bullet"/>
        <w:numPr>
          <w:ilvl w:val="0"/>
          <w:numId w:val="8"/>
        </w:numPr>
        <w:spacing w:before="0" w:after="0" w:line="240" w:lineRule="auto"/>
        <w:rPr>
          <w:rFonts w:asciiTheme="minorHAnsi" w:hAnsiTheme="minorHAnsi" w:cstheme="minorHAnsi"/>
          <w:color w:val="000000"/>
          <w:szCs w:val="24"/>
        </w:rPr>
      </w:pPr>
      <w:r w:rsidRPr="00276D1F">
        <w:rPr>
          <w:rFonts w:asciiTheme="minorHAnsi" w:hAnsiTheme="minorHAnsi" w:cstheme="minorHAnsi"/>
          <w:color w:val="000000"/>
          <w:szCs w:val="24"/>
        </w:rPr>
        <w:t xml:space="preserve">to appoint a person to </w:t>
      </w:r>
      <w:r w:rsidRPr="00276D1F">
        <w:rPr>
          <w:rFonts w:asciiTheme="minorHAnsi" w:hAnsiTheme="minorHAnsi" w:cstheme="minorHAnsi"/>
          <w:b/>
          <w:color w:val="000000"/>
          <w:szCs w:val="24"/>
        </w:rPr>
        <w:t xml:space="preserve">investigate </w:t>
      </w:r>
      <w:r w:rsidRPr="00276D1F">
        <w:rPr>
          <w:rFonts w:asciiTheme="minorHAnsi" w:hAnsiTheme="minorHAnsi" w:cstheme="minorHAnsi"/>
          <w:color w:val="000000"/>
          <w:szCs w:val="24"/>
        </w:rPr>
        <w:t xml:space="preserve">(gather more information on) the complaint; </w:t>
      </w:r>
    </w:p>
    <w:p w14:paraId="4C0A5302" w14:textId="77777777" w:rsidR="000F2375" w:rsidRPr="00276D1F" w:rsidRDefault="000F2375" w:rsidP="000F2375">
      <w:pPr>
        <w:pStyle w:val="bullet"/>
        <w:numPr>
          <w:ilvl w:val="0"/>
          <w:numId w:val="8"/>
        </w:numPr>
        <w:spacing w:before="0" w:after="0" w:line="240" w:lineRule="auto"/>
        <w:rPr>
          <w:rFonts w:asciiTheme="minorHAnsi" w:hAnsiTheme="minorHAnsi" w:cstheme="minorHAnsi"/>
          <w:color w:val="000000"/>
          <w:szCs w:val="24"/>
        </w:rPr>
      </w:pPr>
      <w:r w:rsidRPr="00276D1F">
        <w:rPr>
          <w:rFonts w:asciiTheme="minorHAnsi" w:hAnsiTheme="minorHAnsi" w:cstheme="minorHAnsi"/>
          <w:color w:val="000000"/>
          <w:szCs w:val="24"/>
        </w:rPr>
        <w:t xml:space="preserve">to refer the complaint to mediation; </w:t>
      </w:r>
    </w:p>
    <w:p w14:paraId="2428D741" w14:textId="77777777" w:rsidR="000F2375" w:rsidRPr="00276D1F" w:rsidRDefault="000F2375" w:rsidP="000F2375">
      <w:pPr>
        <w:pStyle w:val="bullet"/>
        <w:numPr>
          <w:ilvl w:val="0"/>
          <w:numId w:val="8"/>
        </w:numPr>
        <w:spacing w:before="0" w:after="0" w:line="240" w:lineRule="auto"/>
        <w:rPr>
          <w:rFonts w:asciiTheme="minorHAnsi" w:hAnsiTheme="minorHAnsi" w:cstheme="minorHAnsi"/>
          <w:color w:val="000000"/>
          <w:szCs w:val="24"/>
        </w:rPr>
      </w:pPr>
      <w:r w:rsidRPr="00276D1F">
        <w:rPr>
          <w:rFonts w:asciiTheme="minorHAnsi" w:hAnsiTheme="minorHAnsi" w:cstheme="minorHAnsi"/>
          <w:color w:val="000000"/>
          <w:szCs w:val="24"/>
        </w:rPr>
        <w:t>to refer the matter to the police or other appropriate authority; and/or</w:t>
      </w:r>
    </w:p>
    <w:p w14:paraId="4DD696CE" w14:textId="77777777" w:rsidR="000F2375" w:rsidRPr="00276D1F" w:rsidRDefault="000F2375" w:rsidP="000F2375">
      <w:pPr>
        <w:pStyle w:val="bullet"/>
        <w:numPr>
          <w:ilvl w:val="0"/>
          <w:numId w:val="8"/>
        </w:numPr>
        <w:spacing w:before="0" w:after="0" w:line="240" w:lineRule="auto"/>
        <w:rPr>
          <w:rFonts w:asciiTheme="minorHAnsi" w:hAnsiTheme="minorHAnsi" w:cstheme="minorHAnsi"/>
          <w:color w:val="000000"/>
          <w:szCs w:val="24"/>
        </w:rPr>
      </w:pPr>
      <w:r w:rsidRPr="00276D1F">
        <w:rPr>
          <w:rFonts w:asciiTheme="minorHAnsi" w:hAnsiTheme="minorHAnsi" w:cstheme="minorHAnsi"/>
          <w:color w:val="000000"/>
          <w:szCs w:val="24"/>
        </w:rPr>
        <w:lastRenderedPageBreak/>
        <w:t>to implement any interim arrangements that will apply until the complaint process set out in these Procedures is completed.</w:t>
      </w:r>
    </w:p>
    <w:p w14:paraId="3C642D89" w14:textId="77777777" w:rsidR="000F2375" w:rsidRPr="00276D1F" w:rsidRDefault="000F2375" w:rsidP="000F2375">
      <w:pPr>
        <w:pStyle w:val="bullet"/>
        <w:spacing w:before="0" w:after="0" w:line="240" w:lineRule="auto"/>
        <w:ind w:hanging="180"/>
        <w:rPr>
          <w:rFonts w:asciiTheme="minorHAnsi" w:hAnsiTheme="minorHAnsi" w:cstheme="minorHAnsi"/>
          <w:color w:val="000000"/>
          <w:szCs w:val="24"/>
        </w:rPr>
      </w:pPr>
    </w:p>
    <w:p w14:paraId="6A33AC4C" w14:textId="788014B5" w:rsidR="000F2375" w:rsidRPr="00276D1F" w:rsidRDefault="000F2375" w:rsidP="0064397F">
      <w:pPr>
        <w:pStyle w:val="ListParagraph"/>
        <w:numPr>
          <w:ilvl w:val="0"/>
          <w:numId w:val="6"/>
        </w:numPr>
        <w:rPr>
          <w:rFonts w:asciiTheme="minorHAnsi" w:hAnsiTheme="minorHAnsi" w:cstheme="minorHAnsi"/>
        </w:rPr>
      </w:pPr>
      <w:r w:rsidRPr="00276D1F">
        <w:rPr>
          <w:rFonts w:asciiTheme="minorHAnsi" w:hAnsiTheme="minorHAnsi" w:cstheme="minorHAnsi"/>
        </w:rPr>
        <w:t xml:space="preserve">Regardless of the process adopted, it will be based on the principles of </w:t>
      </w:r>
      <w:r w:rsidR="005D5251" w:rsidRPr="00276D1F">
        <w:rPr>
          <w:rFonts w:asciiTheme="minorHAnsi" w:hAnsiTheme="minorHAnsi" w:cstheme="minorHAnsi"/>
        </w:rPr>
        <w:t xml:space="preserve">natural </w:t>
      </w:r>
      <w:r w:rsidRPr="00276D1F">
        <w:rPr>
          <w:rFonts w:asciiTheme="minorHAnsi" w:hAnsiTheme="minorHAnsi" w:cstheme="minorHAnsi"/>
        </w:rPr>
        <w:t>justice where:</w:t>
      </w:r>
    </w:p>
    <w:p w14:paraId="5B65BD0B" w14:textId="77777777" w:rsidR="000F2375" w:rsidRPr="00276D1F" w:rsidRDefault="000F2375" w:rsidP="000F2375">
      <w:pPr>
        <w:pStyle w:val="ListParagraph"/>
        <w:numPr>
          <w:ilvl w:val="0"/>
          <w:numId w:val="8"/>
        </w:numPr>
        <w:rPr>
          <w:rFonts w:asciiTheme="minorHAnsi" w:hAnsiTheme="minorHAnsi" w:cstheme="minorHAnsi"/>
        </w:rPr>
      </w:pPr>
      <w:r w:rsidRPr="00276D1F">
        <w:rPr>
          <w:rFonts w:asciiTheme="minorHAnsi" w:hAnsiTheme="minorHAnsi" w:cstheme="minorHAnsi"/>
        </w:rPr>
        <w:t>Both the complainant and the respondent must know the full details of what is being said against them and have the opportunity to respond</w:t>
      </w:r>
    </w:p>
    <w:p w14:paraId="69123C3D" w14:textId="77777777" w:rsidR="000F2375" w:rsidRPr="00276D1F" w:rsidRDefault="000F2375" w:rsidP="000F2375">
      <w:pPr>
        <w:pStyle w:val="ListParagraph"/>
        <w:numPr>
          <w:ilvl w:val="0"/>
          <w:numId w:val="8"/>
        </w:numPr>
        <w:rPr>
          <w:rFonts w:asciiTheme="minorHAnsi" w:hAnsiTheme="minorHAnsi" w:cstheme="minorHAnsi"/>
        </w:rPr>
      </w:pPr>
      <w:r w:rsidRPr="00276D1F">
        <w:rPr>
          <w:rFonts w:asciiTheme="minorHAnsi" w:hAnsiTheme="minorHAnsi" w:cstheme="minorHAnsi"/>
        </w:rPr>
        <w:t>Decision maker(s) must be unbiased, fair and just</w:t>
      </w:r>
    </w:p>
    <w:p w14:paraId="7B9DE9EA" w14:textId="77777777" w:rsidR="000F2375" w:rsidRPr="00276D1F" w:rsidRDefault="000F2375" w:rsidP="000F2375">
      <w:pPr>
        <w:pStyle w:val="ListParagraph"/>
        <w:numPr>
          <w:ilvl w:val="0"/>
          <w:numId w:val="8"/>
        </w:numPr>
        <w:rPr>
          <w:rFonts w:asciiTheme="minorHAnsi" w:hAnsiTheme="minorHAnsi" w:cstheme="minorHAnsi"/>
        </w:rPr>
      </w:pPr>
      <w:r w:rsidRPr="00276D1F">
        <w:rPr>
          <w:rFonts w:asciiTheme="minorHAnsi" w:hAnsiTheme="minorHAnsi" w:cstheme="minorHAnsi"/>
        </w:rPr>
        <w:t>Penalties imposed must be fair</w:t>
      </w:r>
    </w:p>
    <w:p w14:paraId="7423BC93" w14:textId="77777777" w:rsidR="0064397F" w:rsidRPr="00276D1F" w:rsidRDefault="0064397F" w:rsidP="0064397F">
      <w:pPr>
        <w:pStyle w:val="ListParagraph"/>
        <w:rPr>
          <w:rFonts w:asciiTheme="minorHAnsi" w:hAnsiTheme="minorHAnsi" w:cstheme="minorHAnsi"/>
        </w:rPr>
      </w:pPr>
    </w:p>
    <w:sectPr w:rsidR="0064397F" w:rsidRPr="00276D1F" w:rsidSect="006035A5">
      <w:headerReference w:type="default" r:id="rId7"/>
      <w:footerReference w:type="default" r:id="rId8"/>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3AF9" w14:textId="77777777" w:rsidR="00A36BB9" w:rsidRDefault="00A36BB9" w:rsidP="00596A42">
      <w:r>
        <w:separator/>
      </w:r>
    </w:p>
  </w:endnote>
  <w:endnote w:type="continuationSeparator" w:id="0">
    <w:p w14:paraId="527ECE87" w14:textId="77777777" w:rsidR="00A36BB9" w:rsidRDefault="00A36BB9" w:rsidP="0059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177130"/>
      <w:docPartObj>
        <w:docPartGallery w:val="Page Numbers (Bottom of Page)"/>
        <w:docPartUnique/>
      </w:docPartObj>
    </w:sdtPr>
    <w:sdtEndPr/>
    <w:sdtContent>
      <w:sdt>
        <w:sdtPr>
          <w:id w:val="1728636285"/>
          <w:docPartObj>
            <w:docPartGallery w:val="Page Numbers (Top of Page)"/>
            <w:docPartUnique/>
          </w:docPartObj>
        </w:sdtPr>
        <w:sdtEndPr/>
        <w:sdtContent>
          <w:p w14:paraId="677D3F73" w14:textId="2AA9E1CA" w:rsidR="005D5251" w:rsidRDefault="005D525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3BBA5D5" w14:textId="473F2FCE" w:rsidR="00596A42" w:rsidRDefault="00596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291CB" w14:textId="77777777" w:rsidR="00A36BB9" w:rsidRDefault="00A36BB9" w:rsidP="00596A42">
      <w:r>
        <w:separator/>
      </w:r>
    </w:p>
  </w:footnote>
  <w:footnote w:type="continuationSeparator" w:id="0">
    <w:p w14:paraId="36D91C60" w14:textId="77777777" w:rsidR="00A36BB9" w:rsidRDefault="00A36BB9" w:rsidP="0059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9ADB" w14:textId="3C6A47F5" w:rsidR="005D5251" w:rsidRDefault="005D5251">
    <w:pPr>
      <w:pStyle w:val="Header"/>
    </w:pPr>
  </w:p>
  <w:p w14:paraId="545766C8" w14:textId="70B0B191" w:rsidR="005D5251" w:rsidRDefault="005D5251" w:rsidP="005D5251">
    <w:pPr>
      <w:pStyle w:val="Header"/>
      <w:jc w:val="right"/>
    </w:pPr>
    <w:r>
      <w:rPr>
        <w:noProof/>
      </w:rPr>
      <w:drawing>
        <wp:inline distT="0" distB="0" distL="0" distR="0" wp14:anchorId="75BABEF5" wp14:editId="1F6B4131">
          <wp:extent cx="817245" cy="817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pic:spPr>
              </pic:pic>
            </a:graphicData>
          </a:graphic>
        </wp:inline>
      </w:drawing>
    </w:r>
  </w:p>
  <w:p w14:paraId="105505EB" w14:textId="77777777" w:rsidR="005D5251" w:rsidRDefault="005D5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6353"/>
    <w:multiLevelType w:val="hybridMultilevel"/>
    <w:tmpl w:val="66E2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006D91"/>
    <w:multiLevelType w:val="hybridMultilevel"/>
    <w:tmpl w:val="5A221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D75F6A"/>
    <w:multiLevelType w:val="hybridMultilevel"/>
    <w:tmpl w:val="4E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3C162D"/>
    <w:multiLevelType w:val="hybridMultilevel"/>
    <w:tmpl w:val="F12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02C1D"/>
    <w:multiLevelType w:val="hybridMultilevel"/>
    <w:tmpl w:val="37B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7168B"/>
    <w:multiLevelType w:val="hybridMultilevel"/>
    <w:tmpl w:val="4A24DE32"/>
    <w:lvl w:ilvl="0" w:tplc="39246662">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9BE6AF2"/>
    <w:multiLevelType w:val="hybridMultilevel"/>
    <w:tmpl w:val="2FA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336CD"/>
    <w:multiLevelType w:val="hybridMultilevel"/>
    <w:tmpl w:val="365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B7491"/>
    <w:multiLevelType w:val="hybridMultilevel"/>
    <w:tmpl w:val="59F0B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6B2661"/>
    <w:multiLevelType w:val="hybridMultilevel"/>
    <w:tmpl w:val="01407630"/>
    <w:lvl w:ilvl="0" w:tplc="C344C4A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4"/>
  </w:num>
  <w:num w:numId="6">
    <w:abstractNumId w:val="5"/>
  </w:num>
  <w:num w:numId="7">
    <w:abstractNumId w:val="10"/>
  </w:num>
  <w:num w:numId="8">
    <w:abstractNumId w:val="6"/>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28"/>
    <w:rsid w:val="000F2375"/>
    <w:rsid w:val="00183840"/>
    <w:rsid w:val="00204FB9"/>
    <w:rsid w:val="00276D1F"/>
    <w:rsid w:val="00307990"/>
    <w:rsid w:val="00331DA1"/>
    <w:rsid w:val="003C5509"/>
    <w:rsid w:val="00414877"/>
    <w:rsid w:val="00475E83"/>
    <w:rsid w:val="00587B8F"/>
    <w:rsid w:val="00596A42"/>
    <w:rsid w:val="005D5251"/>
    <w:rsid w:val="0064397F"/>
    <w:rsid w:val="007E11AD"/>
    <w:rsid w:val="008330BC"/>
    <w:rsid w:val="008538FD"/>
    <w:rsid w:val="00873AC3"/>
    <w:rsid w:val="008E7210"/>
    <w:rsid w:val="009D5671"/>
    <w:rsid w:val="00A36BB9"/>
    <w:rsid w:val="00B16E15"/>
    <w:rsid w:val="00BB0E8D"/>
    <w:rsid w:val="00D37D5B"/>
    <w:rsid w:val="00D72F28"/>
    <w:rsid w:val="00D83864"/>
    <w:rsid w:val="00D94520"/>
    <w:rsid w:val="00DC499B"/>
    <w:rsid w:val="00E71E00"/>
    <w:rsid w:val="00EC05E6"/>
    <w:rsid w:val="00EC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52258"/>
  <w15:docId w15:val="{79C4E005-E4B5-4354-B3C9-1C03A313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2F28"/>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D72F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D72F28"/>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D72F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D72F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F28"/>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D72F28"/>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D72F28"/>
    <w:rPr>
      <w:b/>
    </w:rPr>
  </w:style>
  <w:style w:type="character" w:customStyle="1" w:styleId="SubtitleChar">
    <w:name w:val="Subtitle Char"/>
    <w:aliases w:val="Section Title Char"/>
    <w:basedOn w:val="DefaultParagraphFont"/>
    <w:link w:val="Subtitle"/>
    <w:uiPriority w:val="11"/>
    <w:rsid w:val="00D72F28"/>
    <w:rPr>
      <w:rFonts w:ascii="Calibri" w:eastAsia="Times New Roman" w:hAnsi="Calibri" w:cs="Times New Roman"/>
      <w:b/>
      <w:sz w:val="24"/>
      <w:szCs w:val="24"/>
      <w:lang w:val="en-AU"/>
    </w:rPr>
  </w:style>
  <w:style w:type="table" w:styleId="TableGrid">
    <w:name w:val="Table Grid"/>
    <w:basedOn w:val="TableNormal"/>
    <w:uiPriority w:val="59"/>
    <w:rsid w:val="00D72F2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D72F28"/>
    <w:rPr>
      <w:i/>
      <w:iCs/>
    </w:rPr>
  </w:style>
  <w:style w:type="paragraph" w:styleId="ListParagraph">
    <w:name w:val="List Paragraph"/>
    <w:basedOn w:val="Normal"/>
    <w:uiPriority w:val="34"/>
    <w:qFormat/>
    <w:rsid w:val="00D72F28"/>
    <w:pPr>
      <w:ind w:left="720"/>
      <w:contextualSpacing/>
    </w:pPr>
  </w:style>
  <w:style w:type="character" w:customStyle="1" w:styleId="Heading1Char">
    <w:name w:val="Heading 1 Char"/>
    <w:basedOn w:val="DefaultParagraphFont"/>
    <w:link w:val="Heading1"/>
    <w:uiPriority w:val="9"/>
    <w:rsid w:val="00D72F28"/>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D72F28"/>
    <w:rPr>
      <w:rFonts w:asciiTheme="majorHAnsi" w:eastAsiaTheme="majorEastAsia" w:hAnsiTheme="majorHAnsi" w:cstheme="majorBidi"/>
      <w:b/>
      <w:bCs/>
      <w:color w:val="4F81BD" w:themeColor="accent1"/>
      <w:sz w:val="24"/>
      <w:szCs w:val="24"/>
      <w:lang w:val="en-AU"/>
    </w:rPr>
  </w:style>
  <w:style w:type="paragraph" w:customStyle="1" w:styleId="bullet">
    <w:name w:val="bullet"/>
    <w:basedOn w:val="Normal"/>
    <w:uiPriority w:val="99"/>
    <w:rsid w:val="000F2375"/>
    <w:pPr>
      <w:spacing w:before="120" w:after="120" w:line="480" w:lineRule="auto"/>
      <w:ind w:left="720" w:hanging="720"/>
    </w:pPr>
    <w:rPr>
      <w:rFonts w:ascii="Times New Roman" w:hAnsi="Times New Roman"/>
      <w:szCs w:val="20"/>
    </w:rPr>
  </w:style>
  <w:style w:type="paragraph" w:styleId="Header">
    <w:name w:val="header"/>
    <w:basedOn w:val="Normal"/>
    <w:link w:val="HeaderChar"/>
    <w:uiPriority w:val="99"/>
    <w:unhideWhenUsed/>
    <w:rsid w:val="00596A42"/>
    <w:pPr>
      <w:tabs>
        <w:tab w:val="center" w:pos="4513"/>
        <w:tab w:val="right" w:pos="9026"/>
      </w:tabs>
    </w:pPr>
  </w:style>
  <w:style w:type="character" w:customStyle="1" w:styleId="HeaderChar">
    <w:name w:val="Header Char"/>
    <w:basedOn w:val="DefaultParagraphFont"/>
    <w:link w:val="Header"/>
    <w:uiPriority w:val="99"/>
    <w:rsid w:val="00596A42"/>
    <w:rPr>
      <w:rFonts w:ascii="Calibri" w:eastAsia="Times New Roman" w:hAnsi="Calibri" w:cs="Times New Roman"/>
      <w:sz w:val="24"/>
      <w:szCs w:val="24"/>
      <w:lang w:val="en-AU"/>
    </w:rPr>
  </w:style>
  <w:style w:type="paragraph" w:styleId="Footer">
    <w:name w:val="footer"/>
    <w:basedOn w:val="Normal"/>
    <w:link w:val="FooterChar"/>
    <w:uiPriority w:val="99"/>
    <w:unhideWhenUsed/>
    <w:rsid w:val="00596A42"/>
    <w:pPr>
      <w:tabs>
        <w:tab w:val="center" w:pos="4513"/>
        <w:tab w:val="right" w:pos="9026"/>
      </w:tabs>
    </w:pPr>
  </w:style>
  <w:style w:type="character" w:customStyle="1" w:styleId="FooterChar">
    <w:name w:val="Footer Char"/>
    <w:basedOn w:val="DefaultParagraphFont"/>
    <w:link w:val="Footer"/>
    <w:uiPriority w:val="99"/>
    <w:rsid w:val="00596A42"/>
    <w:rPr>
      <w:rFonts w:ascii="Calibri" w:eastAsia="Times New Roman" w:hAnsi="Calibri"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Leigh Hillier</cp:lastModifiedBy>
  <cp:revision>10</cp:revision>
  <dcterms:created xsi:type="dcterms:W3CDTF">2019-08-31T09:11:00Z</dcterms:created>
  <dcterms:modified xsi:type="dcterms:W3CDTF">2019-09-22T02:43:00Z</dcterms:modified>
</cp:coreProperties>
</file>